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B3505" w:rsidRDefault="00DB3505" w:rsidP="00DB3505">
      <w:pPr>
        <w:pStyle w:val="a3"/>
        <w:jc w:val="center"/>
        <w:rPr>
          <w:rFonts w:ascii="TH Niramit AS" w:hAnsi="TH Niramit AS" w:cs="TH Niramit AS"/>
          <w:b/>
          <w:bCs/>
          <w:sz w:val="32"/>
          <w:szCs w:val="40"/>
        </w:rPr>
      </w:pPr>
      <w:r>
        <w:rPr>
          <w:rFonts w:ascii="TH Niramit AS" w:hAnsi="TH Niramit AS" w:cs="TH Niramit AS"/>
          <w:b/>
          <w:bCs/>
          <w:noProof/>
          <w:sz w:val="32"/>
          <w:szCs w:val="40"/>
        </w:rPr>
        <w:drawing>
          <wp:inline distT="0" distB="0" distL="0" distR="0">
            <wp:extent cx="1386964" cy="1381125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มหาลัยข้างหลังโปร่งใส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92" cy="138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505" w:rsidRPr="00C5320C" w:rsidRDefault="00DB3505" w:rsidP="00DB3505">
      <w:pPr>
        <w:pStyle w:val="a3"/>
        <w:jc w:val="center"/>
        <w:rPr>
          <w:rFonts w:ascii="TH Niramit AS" w:hAnsi="TH Niramit AS" w:cs="TH Niramit AS"/>
          <w:b/>
          <w:bCs/>
        </w:rPr>
      </w:pPr>
    </w:p>
    <w:p w:rsidR="00FC2D40" w:rsidRPr="00C63528" w:rsidRDefault="00DB3505" w:rsidP="00DB3505">
      <w:pPr>
        <w:pStyle w:val="a3"/>
        <w:jc w:val="center"/>
        <w:rPr>
          <w:rFonts w:ascii="TH Niramit AS" w:hAnsi="TH Niramit AS" w:cs="TH Niramit AS"/>
          <w:b/>
          <w:bCs/>
          <w:sz w:val="28"/>
          <w:szCs w:val="36"/>
        </w:rPr>
      </w:pPr>
      <w:r w:rsidRPr="00C63528">
        <w:rPr>
          <w:rFonts w:ascii="TH Niramit AS" w:hAnsi="TH Niramit AS" w:cs="TH Niramit AS" w:hint="cs"/>
          <w:b/>
          <w:bCs/>
          <w:sz w:val="28"/>
          <w:szCs w:val="36"/>
          <w:cs/>
        </w:rPr>
        <w:t>แผนงานโ</w:t>
      </w:r>
      <w:r w:rsidR="0004139F" w:rsidRPr="00C63528">
        <w:rPr>
          <w:rFonts w:ascii="TH Niramit AS" w:hAnsi="TH Niramit AS" w:cs="TH Niramit AS" w:hint="cs"/>
          <w:b/>
          <w:bCs/>
          <w:sz w:val="28"/>
          <w:szCs w:val="36"/>
          <w:cs/>
        </w:rPr>
        <w:t>ครงการ</w:t>
      </w:r>
      <w:r w:rsidRPr="00C63528">
        <w:rPr>
          <w:rFonts w:ascii="TH Niramit AS" w:hAnsi="TH Niramit AS" w:cs="TH Niramit AS" w:hint="cs"/>
          <w:b/>
          <w:bCs/>
          <w:sz w:val="28"/>
          <w:szCs w:val="36"/>
          <w:cs/>
        </w:rPr>
        <w:t>ที่นำไปสู่การปรับปรุงอย่างต่อเนื่อง</w:t>
      </w:r>
    </w:p>
    <w:p w:rsidR="001C06F6" w:rsidRPr="00C63528" w:rsidRDefault="005151B7" w:rsidP="00DB3505">
      <w:pPr>
        <w:pStyle w:val="a3"/>
        <w:jc w:val="center"/>
        <w:rPr>
          <w:rFonts w:ascii="TH Niramit AS" w:hAnsi="TH Niramit AS" w:cs="TH Niramit AS"/>
          <w:b/>
          <w:bCs/>
          <w:sz w:val="28"/>
          <w:szCs w:val="36"/>
        </w:rPr>
      </w:pPr>
      <w:r>
        <w:rPr>
          <w:rFonts w:ascii="TH Niramit AS" w:hAnsi="TH Niramit AS" w:cs="TH Niramit AS" w:hint="cs"/>
          <w:b/>
          <w:bCs/>
          <w:sz w:val="28"/>
          <w:szCs w:val="36"/>
          <w:cs/>
        </w:rPr>
        <w:t>ประจำปี 2563</w:t>
      </w:r>
    </w:p>
    <w:p w:rsidR="001C06F6" w:rsidRDefault="001C06F6" w:rsidP="00DB3505">
      <w:pPr>
        <w:pStyle w:val="a3"/>
        <w:jc w:val="center"/>
        <w:rPr>
          <w:rFonts w:ascii="TH Niramit AS" w:hAnsi="TH Niramit AS" w:cs="TH Niramit AS"/>
          <w:b/>
          <w:bCs/>
          <w:sz w:val="32"/>
          <w:szCs w:val="40"/>
        </w:rPr>
      </w:pPr>
      <w:r>
        <w:rPr>
          <w:rFonts w:ascii="TH Niramit AS" w:hAnsi="TH Niramit AS" w:cs="TH Niramit AS" w:hint="cs"/>
          <w:b/>
          <w:bCs/>
          <w:sz w:val="32"/>
          <w:szCs w:val="40"/>
          <w:cs/>
        </w:rPr>
        <w:t>---------------</w:t>
      </w:r>
    </w:p>
    <w:p w:rsidR="001C06F6" w:rsidRPr="00704A88" w:rsidRDefault="001C06F6" w:rsidP="001C06F6">
      <w:pPr>
        <w:pStyle w:val="a3"/>
        <w:jc w:val="thaiDistribute"/>
        <w:rPr>
          <w:rFonts w:ascii="TH Niramit AS" w:hAnsi="TH Niramit AS" w:cs="TH Niramit AS"/>
          <w:b/>
          <w:bCs/>
          <w:sz w:val="20"/>
          <w:szCs w:val="24"/>
        </w:rPr>
      </w:pPr>
    </w:p>
    <w:p w:rsidR="00DC5B7A" w:rsidRDefault="001C06F6" w:rsidP="001C06F6">
      <w:pPr>
        <w:pStyle w:val="a3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 w:rsidRPr="00BD76D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D76D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D76DB">
        <w:rPr>
          <w:rFonts w:ascii="TH Niramit AS" w:hAnsi="TH Niramit AS" w:cs="TH Niramit AS" w:hint="cs"/>
          <w:sz w:val="32"/>
          <w:szCs w:val="32"/>
          <w:cs/>
        </w:rPr>
        <w:t>สำนักงานมหาวิทยาลัยมีการดำเนินโครงการ/กิจกรรมต่าง ๆ เพื่อขับเคลื่อนและสนับสนุนการดำเนินงานสำนักงานสีเขียว (</w:t>
      </w:r>
      <w:r w:rsidRPr="00BD76DB">
        <w:rPr>
          <w:rFonts w:ascii="TH Niramit AS" w:hAnsi="TH Niramit AS" w:cs="TH Niramit AS"/>
          <w:sz w:val="32"/>
          <w:szCs w:val="32"/>
        </w:rPr>
        <w:t>Green Office)</w:t>
      </w:r>
      <w:r w:rsidRPr="00BD76DB">
        <w:rPr>
          <w:rFonts w:ascii="TH Niramit AS" w:hAnsi="TH Niramit AS" w:cs="TH Niramit AS" w:hint="cs"/>
          <w:sz w:val="32"/>
          <w:szCs w:val="32"/>
          <w:cs/>
        </w:rPr>
        <w:t xml:space="preserve"> ของสำนักงาน</w:t>
      </w:r>
      <w:r w:rsidR="005151B7">
        <w:rPr>
          <w:rFonts w:ascii="TH Niramit AS" w:hAnsi="TH Niramit AS" w:cs="TH Niramit AS" w:hint="cs"/>
          <w:sz w:val="32"/>
          <w:szCs w:val="32"/>
          <w:cs/>
        </w:rPr>
        <w:t>มหาวิทยาลัย</w:t>
      </w:r>
      <w:r w:rsidR="00765EDC">
        <w:rPr>
          <w:rFonts w:ascii="TH Niramit AS" w:hAnsi="TH Niramit AS" w:cs="TH Niramit AS"/>
          <w:sz w:val="32"/>
          <w:szCs w:val="32"/>
        </w:rPr>
        <w:t xml:space="preserve"> </w:t>
      </w:r>
      <w:r w:rsidR="004750FD">
        <w:rPr>
          <w:rFonts w:ascii="TH Niramit AS" w:hAnsi="TH Niramit AS" w:cs="TH Niramit AS" w:hint="cs"/>
          <w:sz w:val="32"/>
          <w:szCs w:val="32"/>
          <w:cs/>
        </w:rPr>
        <w:t xml:space="preserve">ให้มีความต่อเนื่องและแก้ปัญหาสิ่งแวดล้อมในสำนักงานมหาวิทยาลัย </w:t>
      </w:r>
      <w:r w:rsidR="00765EDC">
        <w:rPr>
          <w:rFonts w:ascii="TH Niramit AS" w:hAnsi="TH Niramit AS" w:cs="TH Niramit AS" w:hint="cs"/>
          <w:sz w:val="32"/>
          <w:szCs w:val="32"/>
          <w:cs/>
        </w:rPr>
        <w:t>ประจำปี 256</w:t>
      </w:r>
      <w:r w:rsidR="004750FD">
        <w:rPr>
          <w:rFonts w:ascii="TH Niramit AS" w:hAnsi="TH Niramit AS" w:cs="TH Niramit AS" w:hint="cs"/>
          <w:sz w:val="32"/>
          <w:szCs w:val="32"/>
          <w:cs/>
        </w:rPr>
        <w:t>3</w:t>
      </w:r>
      <w:r w:rsidR="00765EDC">
        <w:rPr>
          <w:rFonts w:ascii="TH Niramit AS" w:hAnsi="TH Niramit AS" w:cs="TH Niramit AS" w:hint="cs"/>
          <w:sz w:val="32"/>
          <w:szCs w:val="32"/>
          <w:cs/>
        </w:rPr>
        <w:t xml:space="preserve"> โดย</w:t>
      </w:r>
      <w:r w:rsidR="004750FD">
        <w:rPr>
          <w:rFonts w:ascii="TH Niramit AS" w:hAnsi="TH Niramit AS" w:cs="TH Niramit AS" w:hint="cs"/>
          <w:sz w:val="32"/>
          <w:szCs w:val="32"/>
          <w:cs/>
        </w:rPr>
        <w:t>เป็น</w:t>
      </w:r>
      <w:r w:rsidR="00765EDC">
        <w:rPr>
          <w:rFonts w:ascii="TH Niramit AS" w:hAnsi="TH Niramit AS" w:cs="TH Niramit AS" w:hint="cs"/>
          <w:sz w:val="32"/>
          <w:szCs w:val="32"/>
          <w:cs/>
        </w:rPr>
        <w:t>จัดทำเป็น</w:t>
      </w:r>
      <w:r w:rsidR="00765EDC">
        <w:rPr>
          <w:rFonts w:ascii="TH Niramit AS" w:hAnsi="TH Niramit AS" w:cs="TH Niramit AS" w:hint="cs"/>
          <w:b/>
          <w:bCs/>
          <w:sz w:val="32"/>
          <w:szCs w:val="32"/>
          <w:cs/>
        </w:rPr>
        <w:t>โ</w:t>
      </w:r>
      <w:r w:rsidRPr="00F7479C">
        <w:rPr>
          <w:rFonts w:ascii="TH Niramit AS" w:hAnsi="TH Niramit AS" w:cs="TH Niramit AS" w:hint="cs"/>
          <w:b/>
          <w:bCs/>
          <w:sz w:val="32"/>
          <w:szCs w:val="32"/>
          <w:cs/>
        </w:rPr>
        <w:t>ครงการ</w:t>
      </w:r>
      <w:r w:rsidR="00765EDC">
        <w:rPr>
          <w:rFonts w:ascii="TH Niramit AS" w:hAnsi="TH Niramit AS" w:cs="TH Niramit AS" w:hint="cs"/>
          <w:b/>
          <w:bCs/>
          <w:sz w:val="32"/>
          <w:szCs w:val="32"/>
          <w:cs/>
        </w:rPr>
        <w:t>ในภาพรวม</w:t>
      </w:r>
      <w:r w:rsidRPr="00F7479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7479C" w:rsidRPr="00F7479C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hyperlink r:id="rId6" w:history="1">
        <w:r w:rsidR="00F7479C" w:rsidRPr="00923EFC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โครงการ</w:t>
        </w:r>
        <w:r w:rsidR="004750FD" w:rsidRPr="00923EFC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มห</w:t>
        </w:r>
        <w:r w:rsidR="004750FD" w:rsidRPr="00923EFC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า</w:t>
        </w:r>
        <w:r w:rsidR="004750FD" w:rsidRPr="00923EFC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วิทยาลัยแม่</w:t>
        </w:r>
        <w:proofErr w:type="spellStart"/>
        <w:r w:rsidR="004750FD" w:rsidRPr="00923EFC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โจ้</w:t>
        </w:r>
        <w:proofErr w:type="spellEnd"/>
        <w:r w:rsidR="004750FD" w:rsidRPr="00923EFC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มุ่งสู่มหาวิทยาลัย</w:t>
        </w:r>
        <w:r w:rsidR="00F7479C" w:rsidRPr="00923EFC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สีเขียว</w:t>
        </w:r>
      </w:hyperlink>
      <w:r w:rsidR="00F7479C" w:rsidRPr="004750F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(</w:t>
      </w:r>
      <w:r w:rsidR="00F7479C" w:rsidRPr="004750FD">
        <w:rPr>
          <w:rFonts w:ascii="TH Niramit AS" w:hAnsi="TH Niramit AS" w:cs="TH Niramit AS"/>
          <w:b/>
          <w:bCs/>
          <w:sz w:val="32"/>
          <w:szCs w:val="32"/>
        </w:rPr>
        <w:t xml:space="preserve">Green </w:t>
      </w:r>
      <w:r w:rsidR="004750FD">
        <w:rPr>
          <w:rFonts w:ascii="TH Niramit AS" w:hAnsi="TH Niramit AS" w:cs="TH Niramit AS"/>
          <w:b/>
          <w:bCs/>
          <w:sz w:val="32"/>
          <w:szCs w:val="32"/>
        </w:rPr>
        <w:t>University</w:t>
      </w:r>
      <w:r w:rsidR="00F7479C" w:rsidRPr="004750FD">
        <w:rPr>
          <w:rFonts w:ascii="TH Niramit AS" w:hAnsi="TH Niramit AS" w:cs="TH Niramit AS"/>
          <w:b/>
          <w:bCs/>
          <w:sz w:val="32"/>
          <w:szCs w:val="32"/>
        </w:rPr>
        <w:t>)</w:t>
      </w:r>
      <w:r w:rsidR="001241B5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1241B5">
        <w:rPr>
          <w:rFonts w:ascii="TH Niramit AS" w:hAnsi="TH Niramit AS" w:cs="TH Niramit AS" w:hint="cs"/>
          <w:b/>
          <w:bCs/>
          <w:sz w:val="32"/>
          <w:szCs w:val="32"/>
          <w:cs/>
        </w:rPr>
        <w:t>ซึ่งดำเนินการควบคู่ไปกับสำนักงานสีเขียว (</w:t>
      </w:r>
      <w:r w:rsidR="001241B5">
        <w:rPr>
          <w:rFonts w:ascii="TH Niramit AS" w:hAnsi="TH Niramit AS" w:cs="TH Niramit AS"/>
          <w:b/>
          <w:bCs/>
          <w:sz w:val="32"/>
          <w:szCs w:val="32"/>
        </w:rPr>
        <w:t>Green Office)</w:t>
      </w:r>
      <w:r w:rsidR="001241B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114B0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ประกอบด้วยกิจกรรมต่าง ๆ </w:t>
      </w:r>
      <w:r w:rsidR="00020DB4">
        <w:rPr>
          <w:rFonts w:ascii="TH Niramit AS" w:hAnsi="TH Niramit AS" w:cs="TH Niramit AS" w:hint="cs"/>
          <w:b/>
          <w:bCs/>
          <w:sz w:val="32"/>
          <w:szCs w:val="32"/>
          <w:cs/>
        </w:rPr>
        <w:t>โดย</w:t>
      </w:r>
      <w:r w:rsidR="004750FD">
        <w:rPr>
          <w:rFonts w:ascii="TH Niramit AS" w:hAnsi="TH Niramit AS" w:cs="TH Niramit AS" w:hint="cs"/>
          <w:b/>
          <w:bCs/>
          <w:sz w:val="32"/>
          <w:szCs w:val="32"/>
          <w:cs/>
        </w:rPr>
        <w:t>ในส่วนที่เกี่ยวข้องกับการดำเนินงานสำนักงานสีเขียวของสำนักงานมหาวิทยาลัย</w:t>
      </w:r>
      <w:r w:rsidR="00020DB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โดยตรงมี</w:t>
      </w:r>
      <w:r w:rsidR="0002236D">
        <w:rPr>
          <w:rFonts w:ascii="TH Niramit AS" w:hAnsi="TH Niramit AS" w:cs="TH Niramit AS" w:hint="cs"/>
          <w:b/>
          <w:bCs/>
          <w:sz w:val="32"/>
          <w:szCs w:val="32"/>
          <w:cs/>
        </w:rPr>
        <w:t>จำนวน 1 กิจกรรม</w:t>
      </w:r>
      <w:r w:rsidR="008F4D0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5D5AC3" w:rsidRPr="005D5AC3">
        <w:rPr>
          <w:rFonts w:ascii="TH Niramit AS" w:hAnsi="TH Niramit AS" w:cs="TH Niramit AS" w:hint="cs"/>
          <w:sz w:val="32"/>
          <w:szCs w:val="32"/>
          <w:cs/>
        </w:rPr>
        <w:t>ดังนี้</w:t>
      </w:r>
      <w:r w:rsidR="00F7479C">
        <w:rPr>
          <w:rFonts w:ascii="TH Niramit AS" w:hAnsi="TH Niramit AS" w:cs="TH Niramit AS"/>
          <w:sz w:val="32"/>
          <w:szCs w:val="32"/>
          <w:cs/>
        </w:rPr>
        <w:tab/>
      </w:r>
      <w:r w:rsidR="00F7479C">
        <w:rPr>
          <w:rFonts w:ascii="TH Niramit AS" w:hAnsi="TH Niramit AS" w:cs="TH Niramit AS"/>
          <w:sz w:val="32"/>
          <w:szCs w:val="32"/>
          <w:cs/>
        </w:rPr>
        <w:tab/>
      </w:r>
      <w:r w:rsidR="00C8581C">
        <w:rPr>
          <w:rFonts w:ascii="TH Niramit AS" w:hAnsi="TH Niramit AS" w:cs="TH Niramit AS"/>
          <w:sz w:val="32"/>
          <w:szCs w:val="32"/>
          <w:cs/>
        </w:rPr>
        <w:tab/>
      </w:r>
      <w:r w:rsidR="00C8581C">
        <w:rPr>
          <w:rFonts w:ascii="TH Niramit AS" w:hAnsi="TH Niramit AS" w:cs="TH Niramit AS"/>
          <w:sz w:val="32"/>
          <w:szCs w:val="32"/>
          <w:cs/>
        </w:rPr>
        <w:tab/>
      </w:r>
      <w:r w:rsidR="00F7479C">
        <w:rPr>
          <w:rFonts w:ascii="TH Niramit AS" w:hAnsi="TH Niramit AS" w:cs="TH Niramit AS" w:hint="cs"/>
          <w:sz w:val="32"/>
          <w:szCs w:val="32"/>
          <w:cs/>
        </w:rPr>
        <w:t xml:space="preserve">- </w:t>
      </w:r>
      <w:r w:rsidR="00886538">
        <w:rPr>
          <w:rFonts w:ascii="TH Niramit AS" w:hAnsi="TH Niramit AS" w:cs="TH Niramit AS" w:hint="cs"/>
          <w:sz w:val="32"/>
          <w:szCs w:val="32"/>
          <w:cs/>
        </w:rPr>
        <w:t>ปรับปรุงโหลดไฟฟ้า เพื่อ</w:t>
      </w:r>
      <w:r w:rsidR="00DC5B7A">
        <w:rPr>
          <w:rFonts w:ascii="TH Niramit AS" w:hAnsi="TH Niramit AS" w:cs="TH Niramit AS" w:hint="cs"/>
          <w:sz w:val="32"/>
          <w:szCs w:val="32"/>
          <w:cs/>
        </w:rPr>
        <w:t>ลด</w:t>
      </w:r>
      <w:r w:rsidR="00886538">
        <w:rPr>
          <w:rFonts w:ascii="TH Niramit AS" w:hAnsi="TH Niramit AS" w:cs="TH Niramit AS" w:hint="cs"/>
          <w:sz w:val="32"/>
          <w:szCs w:val="32"/>
          <w:cs/>
        </w:rPr>
        <w:t>ความสูญเสียภายในหม้อแปลง</w:t>
      </w:r>
      <w:r w:rsidR="00DC5B7A">
        <w:rPr>
          <w:rFonts w:ascii="TH Niramit AS" w:hAnsi="TH Niramit AS" w:cs="TH Niramit AS" w:hint="cs"/>
          <w:sz w:val="32"/>
          <w:szCs w:val="32"/>
          <w:cs/>
        </w:rPr>
        <w:t xml:space="preserve"> เพื่อการอนุรักษ์พลังงาน (ลดจำนวนหม้อแปลง) </w:t>
      </w:r>
      <w:r w:rsidR="00D33049">
        <w:rPr>
          <w:rFonts w:ascii="TH Niramit AS" w:hAnsi="TH Niramit AS" w:cs="TH Niramit AS" w:hint="cs"/>
          <w:sz w:val="32"/>
          <w:szCs w:val="32"/>
          <w:cs/>
        </w:rPr>
        <w:t xml:space="preserve"> โดยปรับปรุงระบบโหลดไฟฟ้า (อาคารสำนักงานมหาวิทยาลัย อาคาร</w:t>
      </w:r>
      <w:proofErr w:type="spellStart"/>
      <w:r w:rsidR="00D33049">
        <w:rPr>
          <w:rFonts w:ascii="TH Niramit AS" w:hAnsi="TH Niramit AS" w:cs="TH Niramit AS" w:hint="cs"/>
          <w:sz w:val="32"/>
          <w:szCs w:val="32"/>
          <w:cs/>
        </w:rPr>
        <w:t>อิงค</w:t>
      </w:r>
      <w:proofErr w:type="spellEnd"/>
      <w:r w:rsidR="00D33049">
        <w:rPr>
          <w:rFonts w:ascii="TH Niramit AS" w:hAnsi="TH Niramit AS" w:cs="TH Niramit AS" w:hint="cs"/>
          <w:sz w:val="32"/>
          <w:szCs w:val="32"/>
          <w:cs/>
        </w:rPr>
        <w:t>ศรี</w:t>
      </w:r>
      <w:r w:rsidR="00AF79F3">
        <w:rPr>
          <w:rFonts w:ascii="TH Niramit AS" w:hAnsi="TH Niramit AS" w:cs="TH Niramit AS" w:hint="cs"/>
          <w:sz w:val="32"/>
          <w:szCs w:val="32"/>
          <w:cs/>
        </w:rPr>
        <w:t xml:space="preserve">-   </w:t>
      </w:r>
      <w:r w:rsidR="00D33049">
        <w:rPr>
          <w:rFonts w:ascii="TH Niramit AS" w:hAnsi="TH Niramit AS" w:cs="TH Niramit AS" w:hint="cs"/>
          <w:sz w:val="32"/>
          <w:szCs w:val="32"/>
          <w:cs/>
        </w:rPr>
        <w:t xml:space="preserve">กสิการ อาคารพัฒนาวิสัยทัศน์ฯ) จำนวน 1 งาน </w:t>
      </w:r>
    </w:p>
    <w:p w:rsidR="00322D3B" w:rsidRDefault="00461803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ในส่วนของกิจกรรม</w:t>
      </w:r>
      <w:r w:rsidR="00D33049">
        <w:rPr>
          <w:rFonts w:ascii="TH Niramit AS" w:hAnsi="TH Niramit AS" w:cs="TH Niramit AS" w:hint="cs"/>
          <w:sz w:val="32"/>
          <w:szCs w:val="32"/>
          <w:cs/>
        </w:rPr>
        <w:t>นี้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สำนักงาน</w:t>
      </w:r>
      <w:r w:rsidR="00D33049">
        <w:rPr>
          <w:rFonts w:ascii="TH Niramit AS" w:hAnsi="TH Niramit AS" w:cs="TH Niramit AS" w:hint="cs"/>
          <w:sz w:val="32"/>
          <w:szCs w:val="32"/>
          <w:cs/>
        </w:rPr>
        <w:t>มหาวิทยาลัย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ได้นำมาจัดทำเป็นโครงการด้านสิ่งแวดล้อม</w:t>
      </w:r>
      <w:r w:rsidR="000F24FA">
        <w:rPr>
          <w:rFonts w:ascii="TH Niramit AS" w:hAnsi="TH Niramit AS" w:cs="TH Niramit AS" w:hint="cs"/>
          <w:sz w:val="32"/>
          <w:szCs w:val="32"/>
          <w:cs/>
        </w:rPr>
        <w:t xml:space="preserve"> ให้เป็นไปตามรูปแบบโครงการที่กำหนดไว้ในมาตรฐานการดำเนินการสำนักงานสีเขียว </w:t>
      </w:r>
      <w:r w:rsidR="00EA32A7">
        <w:rPr>
          <w:rFonts w:ascii="TH Niramit AS" w:hAnsi="TH Niramit AS" w:cs="TH Niramit AS" w:hint="cs"/>
          <w:sz w:val="32"/>
          <w:szCs w:val="32"/>
          <w:cs/>
        </w:rPr>
        <w:t>และเพื่อให้การดำเนินการจัดการพลังงานของสำนักงาน</w:t>
      </w:r>
      <w:r w:rsidR="00D33049">
        <w:rPr>
          <w:rFonts w:ascii="TH Niramit AS" w:hAnsi="TH Niramit AS" w:cs="TH Niramit AS" w:hint="cs"/>
          <w:sz w:val="32"/>
          <w:szCs w:val="32"/>
          <w:cs/>
        </w:rPr>
        <w:t>มหาวิทยาลัย</w:t>
      </w:r>
      <w:r w:rsidR="00EA32A7">
        <w:rPr>
          <w:rFonts w:ascii="TH Niramit AS" w:hAnsi="TH Niramit AS" w:cs="TH Niramit AS" w:hint="cs"/>
          <w:sz w:val="32"/>
          <w:szCs w:val="32"/>
          <w:cs/>
        </w:rPr>
        <w:t>มี</w:t>
      </w:r>
      <w:r w:rsidR="00D33049">
        <w:rPr>
          <w:rFonts w:ascii="TH Niramit AS" w:hAnsi="TH Niramit AS" w:cs="TH Niramit AS" w:hint="cs"/>
          <w:sz w:val="32"/>
          <w:szCs w:val="32"/>
          <w:cs/>
        </w:rPr>
        <w:t>การดำเนินการอย่างมี</w:t>
      </w:r>
      <w:r w:rsidR="00EA32A7">
        <w:rPr>
          <w:rFonts w:ascii="TH Niramit AS" w:hAnsi="TH Niramit AS" w:cs="TH Niramit AS" w:hint="cs"/>
          <w:sz w:val="32"/>
          <w:szCs w:val="32"/>
          <w:cs/>
        </w:rPr>
        <w:t>ประสิทธิภาพ</w:t>
      </w:r>
      <w:r w:rsidR="00D33049">
        <w:rPr>
          <w:rFonts w:ascii="TH Niramit AS" w:hAnsi="TH Niramit AS" w:cs="TH Niramit AS" w:hint="cs"/>
          <w:sz w:val="32"/>
          <w:szCs w:val="32"/>
          <w:cs/>
        </w:rPr>
        <w:t xml:space="preserve"> ล</w:t>
      </w:r>
      <w:r w:rsidR="00251098">
        <w:rPr>
          <w:rFonts w:ascii="TH Niramit AS" w:hAnsi="TH Niramit AS" w:cs="TH Niramit AS" w:hint="cs"/>
          <w:sz w:val="32"/>
          <w:szCs w:val="32"/>
          <w:cs/>
        </w:rPr>
        <w:t>ด</w:t>
      </w:r>
      <w:r w:rsidR="00D33049">
        <w:rPr>
          <w:rFonts w:ascii="TH Niramit AS" w:hAnsi="TH Niramit AS" w:cs="TH Niramit AS" w:hint="cs"/>
          <w:sz w:val="32"/>
          <w:szCs w:val="32"/>
          <w:cs/>
        </w:rPr>
        <w:t>ความสูญเสียหรือค่าใช้จ่ายที่ไม่จำเป็น</w:t>
      </w:r>
      <w:r w:rsidR="000F24FA">
        <w:rPr>
          <w:rFonts w:ascii="TH Niramit AS" w:hAnsi="TH Niramit AS" w:cs="TH Niramit AS" w:hint="cs"/>
          <w:sz w:val="32"/>
          <w:szCs w:val="32"/>
          <w:cs/>
        </w:rPr>
        <w:t xml:space="preserve"> โดยใช้</w:t>
      </w:r>
      <w:r w:rsidR="00B656BC">
        <w:rPr>
          <w:rFonts w:ascii="TH Niramit AS" w:hAnsi="TH Niramit AS" w:cs="TH Niramit AS" w:hint="cs"/>
          <w:sz w:val="32"/>
          <w:szCs w:val="32"/>
          <w:cs/>
        </w:rPr>
        <w:t>ชื่อ</w:t>
      </w:r>
      <w:r w:rsidR="00142E19" w:rsidRPr="009102B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656BC" w:rsidRPr="009102BF">
        <w:rPr>
          <w:rFonts w:ascii="TH Niramit AS" w:hAnsi="TH Niramit AS" w:cs="TH Niramit AS" w:hint="cs"/>
          <w:b/>
          <w:bCs/>
          <w:sz w:val="32"/>
          <w:szCs w:val="32"/>
          <w:cs/>
        </w:rPr>
        <w:t>“</w:t>
      </w:r>
      <w:hyperlink r:id="rId7" w:history="1">
        <w:r w:rsidR="000F24FA" w:rsidRPr="00923EFC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โครงการ</w:t>
        </w:r>
        <w:r w:rsidR="00D33049" w:rsidRPr="00923EFC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ปรับปรุงโหลดหม้อแปลง</w:t>
        </w:r>
      </w:hyperlink>
      <w:r w:rsidR="00D33049">
        <w:rPr>
          <w:rFonts w:ascii="TH Niramit AS" w:hAnsi="TH Niramit AS" w:cs="TH Niramit AS" w:hint="cs"/>
          <w:b/>
          <w:bCs/>
          <w:sz w:val="32"/>
          <w:szCs w:val="32"/>
          <w:cs/>
        </w:rPr>
        <w:t>อาคารพัฒนาวิสัยทัศน์ และซ่อมแซมหม้อแปลงอาคารสำนักงานมหาวิทยาลัย 3 (</w:t>
      </w:r>
      <w:proofErr w:type="spellStart"/>
      <w:r w:rsidR="00D33049">
        <w:rPr>
          <w:rFonts w:ascii="TH Niramit AS" w:hAnsi="TH Niramit AS" w:cs="TH Niramit AS" w:hint="cs"/>
          <w:b/>
          <w:bCs/>
          <w:sz w:val="32"/>
          <w:szCs w:val="32"/>
          <w:cs/>
        </w:rPr>
        <w:t>อิงค</w:t>
      </w:r>
      <w:proofErr w:type="spellEnd"/>
      <w:r w:rsidR="00D33049">
        <w:rPr>
          <w:rFonts w:ascii="TH Niramit AS" w:hAnsi="TH Niramit AS" w:cs="TH Niramit AS" w:hint="cs"/>
          <w:b/>
          <w:bCs/>
          <w:sz w:val="32"/>
          <w:szCs w:val="32"/>
          <w:cs/>
        </w:rPr>
        <w:t>ศรีกสิการ)</w:t>
      </w:r>
      <w:r w:rsidR="007768C6">
        <w:rPr>
          <w:rFonts w:ascii="TH Niramit AS" w:hAnsi="TH Niramit AS" w:cs="TH Niramit AS" w:hint="cs"/>
          <w:sz w:val="32"/>
          <w:szCs w:val="32"/>
          <w:cs/>
        </w:rPr>
        <w:t xml:space="preserve"> วงเงิน </w:t>
      </w:r>
      <w:r w:rsidR="00D33049">
        <w:rPr>
          <w:rFonts w:ascii="TH Niramit AS" w:hAnsi="TH Niramit AS" w:cs="TH Niramit AS" w:hint="cs"/>
          <w:sz w:val="32"/>
          <w:szCs w:val="32"/>
          <w:cs/>
        </w:rPr>
        <w:t>400</w:t>
      </w:r>
      <w:r w:rsidR="007768C6">
        <w:rPr>
          <w:rFonts w:ascii="TH Niramit AS" w:hAnsi="TH Niramit AS" w:cs="TH Niramit AS" w:hint="cs"/>
          <w:sz w:val="32"/>
          <w:szCs w:val="32"/>
          <w:cs/>
        </w:rPr>
        <w:t xml:space="preserve">,000 บาท </w:t>
      </w:r>
      <w:r w:rsidR="00251098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7768C6">
        <w:rPr>
          <w:rFonts w:ascii="TH Niramit AS" w:hAnsi="TH Niramit AS" w:cs="TH Niramit AS" w:hint="cs"/>
          <w:sz w:val="32"/>
          <w:szCs w:val="32"/>
          <w:cs/>
        </w:rPr>
        <w:t>(</w:t>
      </w:r>
      <w:r w:rsidR="00D33049">
        <w:rPr>
          <w:rFonts w:ascii="TH Niramit AS" w:hAnsi="TH Niramit AS" w:cs="TH Niramit AS" w:hint="cs"/>
          <w:sz w:val="32"/>
          <w:szCs w:val="32"/>
          <w:cs/>
        </w:rPr>
        <w:t>สี่</w:t>
      </w:r>
      <w:r w:rsidR="007768C6">
        <w:rPr>
          <w:rFonts w:ascii="TH Niramit AS" w:hAnsi="TH Niramit AS" w:cs="TH Niramit AS" w:hint="cs"/>
          <w:sz w:val="32"/>
          <w:szCs w:val="32"/>
          <w:cs/>
        </w:rPr>
        <w:t xml:space="preserve">แสนบาทถ้วน) </w:t>
      </w:r>
    </w:p>
    <w:p w:rsidR="00322D3B" w:rsidRDefault="00322D3B" w:rsidP="0058037F">
      <w:pPr>
        <w:pStyle w:val="a3"/>
        <w:ind w:left="720" w:firstLine="72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322D3B">
        <w:rPr>
          <w:rFonts w:ascii="TH Niramit AS" w:hAnsi="TH Niramit AS" w:cs="TH Niramit AS" w:hint="cs"/>
          <w:sz w:val="32"/>
          <w:szCs w:val="32"/>
          <w:u w:val="single"/>
          <w:cs/>
        </w:rPr>
        <w:t>วัตถุประสงค์</w:t>
      </w:r>
    </w:p>
    <w:p w:rsidR="0058037F" w:rsidRDefault="0058037F" w:rsidP="0058037F">
      <w:pPr>
        <w:pStyle w:val="a3"/>
        <w:ind w:left="720" w:firstLine="72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1) เพื่อลดการสูญเสียหม้อแปลงไฟฟ้า และลดค่าใช้จ่ายด้านพลังงานของหน่วยงาน</w:t>
      </w:r>
    </w:p>
    <w:p w:rsidR="0058037F" w:rsidRDefault="0058037F" w:rsidP="0058037F">
      <w:pPr>
        <w:pStyle w:val="a3"/>
        <w:ind w:left="720" w:firstLine="72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2) เพื่อป้องกันความสูญเสียที่จะเกิดขึ้นต่อไป</w:t>
      </w:r>
    </w:p>
    <w:p w:rsidR="0099778B" w:rsidRPr="00322D3B" w:rsidRDefault="0099778B" w:rsidP="0058037F">
      <w:pPr>
        <w:pStyle w:val="a3"/>
        <w:ind w:left="720" w:firstLine="72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u w:val="single"/>
          <w:cs/>
        </w:rPr>
        <w:t>เป้าหมาย</w:t>
      </w:r>
    </w:p>
    <w:p w:rsidR="0058037F" w:rsidRDefault="007768C6" w:rsidP="001C06F6">
      <w:pPr>
        <w:pStyle w:val="a3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58037F">
        <w:rPr>
          <w:rFonts w:ascii="TH Niramit AS" w:hAnsi="TH Niramit AS" w:cs="TH Niramit AS" w:hint="cs"/>
          <w:sz w:val="32"/>
          <w:szCs w:val="32"/>
          <w:cs/>
        </w:rPr>
        <w:t>ซ่อมแซมหม้อแปลงไฟฟ้า และปรับปรุงโหลดไฟฟ้า อาคารสำนักงานมหาวิทยาลัย 3 (</w:t>
      </w:r>
      <w:proofErr w:type="spellStart"/>
      <w:r w:rsidR="0058037F">
        <w:rPr>
          <w:rFonts w:ascii="TH Niramit AS" w:hAnsi="TH Niramit AS" w:cs="TH Niramit AS" w:hint="cs"/>
          <w:sz w:val="32"/>
          <w:szCs w:val="32"/>
          <w:cs/>
        </w:rPr>
        <w:t>อิงคสรี</w:t>
      </w:r>
      <w:proofErr w:type="spellEnd"/>
      <w:r w:rsidR="0058037F">
        <w:rPr>
          <w:rFonts w:ascii="TH Niramit AS" w:hAnsi="TH Niramit AS" w:cs="TH Niramit AS" w:hint="cs"/>
          <w:sz w:val="32"/>
          <w:szCs w:val="32"/>
          <w:cs/>
        </w:rPr>
        <w:t>กสิการ) ให้มีประสิทธิภาพ และป้องกันความสูญเสียที่จะเกิดขึ้นจากการใช้ไฟฟ้า</w:t>
      </w:r>
    </w:p>
    <w:p w:rsidR="008B5678" w:rsidRDefault="008B5678" w:rsidP="00D21A41">
      <w:pPr>
        <w:pStyle w:val="a3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58037F" w:rsidRDefault="0058037F" w:rsidP="00D21A41">
      <w:pPr>
        <w:pStyle w:val="a3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58037F" w:rsidRDefault="0058037F" w:rsidP="00D21A41">
      <w:pPr>
        <w:pStyle w:val="a3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58037F" w:rsidRPr="006D0759" w:rsidRDefault="006D0759" w:rsidP="006D0759">
      <w:pPr>
        <w:pStyle w:val="a3"/>
        <w:jc w:val="center"/>
        <w:rPr>
          <w:rFonts w:ascii="TH Niramit AS" w:hAnsi="TH Niramit AS" w:cs="TH Niramit AS"/>
          <w:sz w:val="32"/>
          <w:szCs w:val="32"/>
        </w:rPr>
      </w:pPr>
      <w:bookmarkStart w:id="0" w:name="_GoBack"/>
      <w:bookmarkEnd w:id="0"/>
      <w:r w:rsidRPr="006D0759">
        <w:rPr>
          <w:rFonts w:ascii="TH Niramit AS" w:hAnsi="TH Niramit AS" w:cs="TH Niramit AS" w:hint="cs"/>
          <w:sz w:val="32"/>
          <w:szCs w:val="32"/>
          <w:cs/>
        </w:rPr>
        <w:lastRenderedPageBreak/>
        <w:t>-2-</w:t>
      </w:r>
    </w:p>
    <w:p w:rsidR="00C45841" w:rsidRDefault="00C45841" w:rsidP="00D21A41">
      <w:pPr>
        <w:pStyle w:val="a3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58037F" w:rsidRPr="00C45841" w:rsidRDefault="00C45841" w:rsidP="00C45841">
      <w:pPr>
        <w:pStyle w:val="a3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C45841">
        <w:rPr>
          <w:rFonts w:ascii="TH Niramit AS" w:hAnsi="TH Niramit AS" w:cs="TH Niramit AS" w:hint="cs"/>
          <w:sz w:val="32"/>
          <w:szCs w:val="32"/>
          <w:cs/>
        </w:rPr>
        <w:t>นอกจากนี้ในปี 2563 สำนักงานมหาวิทยาลัยได้มี</w:t>
      </w:r>
      <w:r w:rsidR="0058037F" w:rsidRPr="00C45841">
        <w:rPr>
          <w:rFonts w:ascii="TH Niramit AS" w:hAnsi="TH Niramit AS" w:cs="TH Niramit AS" w:hint="cs"/>
          <w:sz w:val="32"/>
          <w:szCs w:val="32"/>
          <w:cs/>
        </w:rPr>
        <w:t>โครงการ/กิจกรรมอื่น ๆ ที่ได้มีการดำเนินการในการปรับปรุงสิ่งแวดล้อมในสำนักงาน</w:t>
      </w:r>
      <w:r w:rsidR="0076363C" w:rsidRPr="00C4584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C6721" w:rsidRPr="00C45841">
        <w:rPr>
          <w:rFonts w:ascii="TH Niramit AS" w:hAnsi="TH Niramit AS" w:cs="TH Niramit AS" w:hint="cs"/>
          <w:sz w:val="32"/>
          <w:szCs w:val="32"/>
          <w:cs/>
        </w:rPr>
        <w:t>ปรับปรุงและ</w:t>
      </w:r>
      <w:r w:rsidR="0076363C" w:rsidRPr="00C45841">
        <w:rPr>
          <w:rFonts w:ascii="TH Niramit AS" w:hAnsi="TH Niramit AS" w:cs="TH Niramit AS" w:hint="cs"/>
          <w:sz w:val="32"/>
          <w:szCs w:val="32"/>
          <w:cs/>
        </w:rPr>
        <w:t>พัฒนาการดำเนินการสำนักงานสีเขียวของสำนักงานมหาวิทยาลัย มหาวิทยาลัยแม่</w:t>
      </w:r>
      <w:proofErr w:type="spellStart"/>
      <w:r w:rsidR="0076363C" w:rsidRPr="00C45841">
        <w:rPr>
          <w:rFonts w:ascii="TH Niramit AS" w:hAnsi="TH Niramit AS" w:cs="TH Niramit AS" w:hint="cs"/>
          <w:sz w:val="32"/>
          <w:szCs w:val="32"/>
          <w:cs/>
        </w:rPr>
        <w:t>โจ้</w:t>
      </w:r>
      <w:proofErr w:type="spellEnd"/>
      <w:r w:rsidR="0076363C" w:rsidRPr="00C4584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C6721" w:rsidRPr="00C45841">
        <w:rPr>
          <w:rFonts w:ascii="TH Niramit AS" w:hAnsi="TH Niramit AS" w:cs="TH Niramit AS" w:hint="cs"/>
          <w:sz w:val="32"/>
          <w:szCs w:val="32"/>
          <w:cs/>
        </w:rPr>
        <w:t>และมีการให้ความรู้แก่บุคลากรด้านต่าง ๆ อย่างต่อเนื่อง เช่น</w:t>
      </w:r>
    </w:p>
    <w:p w:rsidR="00DA04E5" w:rsidRPr="00DA04E5" w:rsidRDefault="00136EA7" w:rsidP="00136EA7">
      <w:pPr>
        <w:pStyle w:val="a3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DA04E5">
        <w:rPr>
          <w:rFonts w:ascii="TH Niramit AS" w:hAnsi="TH Niramit AS" w:cs="TH Niramit AS"/>
          <w:sz w:val="32"/>
          <w:szCs w:val="32"/>
        </w:rPr>
        <w:t xml:space="preserve">1. </w:t>
      </w:r>
      <w:hyperlink r:id="rId8" w:history="1">
        <w:r w:rsidRPr="00727BA2">
          <w:rPr>
            <w:rStyle w:val="a4"/>
            <w:rFonts w:ascii="TH Niramit AS" w:hAnsi="TH Niramit AS" w:cs="TH Niramit AS"/>
            <w:sz w:val="32"/>
            <w:szCs w:val="32"/>
            <w:cs/>
          </w:rPr>
          <w:t>จัดฝึ</w:t>
        </w:r>
        <w:r w:rsidRPr="00727BA2">
          <w:rPr>
            <w:rStyle w:val="a4"/>
            <w:rFonts w:ascii="TH Niramit AS" w:hAnsi="TH Niramit AS" w:cs="TH Niramit AS"/>
            <w:sz w:val="32"/>
            <w:szCs w:val="32"/>
            <w:cs/>
          </w:rPr>
          <w:t>ก</w:t>
        </w:r>
        <w:r w:rsidRPr="00727BA2">
          <w:rPr>
            <w:rStyle w:val="a4"/>
            <w:rFonts w:ascii="TH Niramit AS" w:hAnsi="TH Niramit AS" w:cs="TH Niramit AS"/>
            <w:sz w:val="32"/>
            <w:szCs w:val="32"/>
            <w:cs/>
          </w:rPr>
          <w:t>อบรมหัวข้อ</w:t>
        </w:r>
      </w:hyperlink>
      <w:r w:rsidRPr="00DA04E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A04E5" w:rsidRPr="00DA04E5">
        <w:rPr>
          <w:rFonts w:ascii="TH Niramit AS" w:hAnsi="TH Niramit AS" w:cs="TH Niramit AS"/>
          <w:sz w:val="32"/>
          <w:szCs w:val="32"/>
          <w:cs/>
        </w:rPr>
        <w:t>“การใช้พลังงาน ทรัพยากรอย่างมีประสิทธิภาพ และการจัดการมลพิษและของเสีย”</w:t>
      </w:r>
      <w:r w:rsidR="00DA04E5" w:rsidRPr="00DA04E5">
        <w:rPr>
          <w:rFonts w:ascii="TH Niramit AS" w:hAnsi="TH Niramit AS" w:cs="TH Niramit AS"/>
          <w:sz w:val="32"/>
          <w:szCs w:val="32"/>
        </w:rPr>
        <w:t xml:space="preserve"> </w:t>
      </w:r>
      <w:r w:rsidR="00DA04E5" w:rsidRPr="00DA04E5">
        <w:rPr>
          <w:rFonts w:ascii="TH Niramit AS" w:hAnsi="TH Niramit AS" w:cs="TH Niramit AS"/>
          <w:sz w:val="32"/>
          <w:szCs w:val="32"/>
          <w:cs/>
        </w:rPr>
        <w:t xml:space="preserve">ในวันพุธที่ 15 กรกฎาคม 2563 เวลา 13.00 น. ถึง 16.30 น. ณ </w:t>
      </w:r>
      <w:proofErr w:type="gramStart"/>
      <w:r w:rsidR="00DA04E5" w:rsidRPr="00DA04E5">
        <w:rPr>
          <w:rFonts w:ascii="TH Niramit AS" w:hAnsi="TH Niramit AS" w:cs="TH Niramit AS"/>
          <w:sz w:val="32"/>
          <w:szCs w:val="32"/>
          <w:cs/>
        </w:rPr>
        <w:t xml:space="preserve">ห้องประชุมรวงผึ้ง </w:t>
      </w:r>
      <w:r w:rsidR="00063E3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A04E5" w:rsidRPr="00DA04E5">
        <w:rPr>
          <w:rFonts w:ascii="TH Niramit AS" w:hAnsi="TH Niramit AS" w:cs="TH Niramit AS"/>
          <w:sz w:val="32"/>
          <w:szCs w:val="32"/>
          <w:cs/>
        </w:rPr>
        <w:t>ชั้น</w:t>
      </w:r>
      <w:proofErr w:type="gramEnd"/>
      <w:r w:rsidR="00DA04E5" w:rsidRPr="00DA04E5">
        <w:rPr>
          <w:rFonts w:ascii="TH Niramit AS" w:hAnsi="TH Niramit AS" w:cs="TH Niramit AS"/>
          <w:sz w:val="32"/>
          <w:szCs w:val="32"/>
          <w:cs/>
        </w:rPr>
        <w:t xml:space="preserve"> 5 อาคารสำนักงานมหาวิทยาลัย 2</w:t>
      </w:r>
    </w:p>
    <w:p w:rsidR="0076363C" w:rsidRDefault="00136EA7" w:rsidP="0076363C">
      <w:pPr>
        <w:pStyle w:val="a3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2</w:t>
      </w:r>
      <w:r w:rsidR="0076363C" w:rsidRPr="0076363C">
        <w:rPr>
          <w:rFonts w:ascii="TH Niramit AS" w:hAnsi="TH Niramit AS" w:cs="TH Niramit AS"/>
          <w:sz w:val="32"/>
          <w:szCs w:val="32"/>
        </w:rPr>
        <w:t xml:space="preserve">. </w:t>
      </w:r>
      <w:r w:rsidR="0076363C" w:rsidRPr="00903D7F">
        <w:rPr>
          <w:rFonts w:ascii="TH Niramit AS" w:hAnsi="TH Niramit AS" w:cs="TH Niramit AS"/>
          <w:sz w:val="32"/>
          <w:szCs w:val="32"/>
          <w:cs/>
        </w:rPr>
        <w:t>จัดฝึกอบรมหัวข้อ</w:t>
      </w:r>
      <w:r w:rsidR="0076363C" w:rsidRPr="0076363C">
        <w:rPr>
          <w:rFonts w:ascii="TH Niramit AS" w:hAnsi="TH Niramit AS" w:cs="TH Niramit AS"/>
          <w:sz w:val="32"/>
          <w:szCs w:val="32"/>
          <w:cs/>
        </w:rPr>
        <w:t xml:space="preserve"> “</w:t>
      </w:r>
      <w:hyperlink r:id="rId9" w:history="1">
        <w:r w:rsidR="0076363C" w:rsidRPr="00903D7F">
          <w:rPr>
            <w:rStyle w:val="a4"/>
            <w:rFonts w:ascii="TH Niramit AS" w:hAnsi="TH Niramit AS" w:cs="TH Niramit AS"/>
            <w:sz w:val="32"/>
            <w:szCs w:val="32"/>
            <w:cs/>
          </w:rPr>
          <w:t>การจัดการ</w:t>
        </w:r>
        <w:r w:rsidR="0076363C" w:rsidRPr="00903D7F">
          <w:rPr>
            <w:rStyle w:val="a4"/>
            <w:rFonts w:ascii="TH Niramit AS" w:hAnsi="TH Niramit AS" w:cs="TH Niramit AS"/>
            <w:sz w:val="32"/>
            <w:szCs w:val="32"/>
            <w:cs/>
          </w:rPr>
          <w:t>แ</w:t>
        </w:r>
        <w:r w:rsidR="0076363C" w:rsidRPr="00903D7F">
          <w:rPr>
            <w:rStyle w:val="a4"/>
            <w:rFonts w:ascii="TH Niramit AS" w:hAnsi="TH Niramit AS" w:cs="TH Niramit AS"/>
            <w:sz w:val="32"/>
            <w:szCs w:val="32"/>
            <w:cs/>
          </w:rPr>
          <w:t>ละอนุรักษ์พลังงาน</w:t>
        </w:r>
      </w:hyperlink>
      <w:r w:rsidR="0076363C" w:rsidRPr="0076363C">
        <w:rPr>
          <w:rFonts w:ascii="TH Niramit AS" w:hAnsi="TH Niramit AS" w:cs="TH Niramit AS"/>
          <w:sz w:val="32"/>
          <w:szCs w:val="32"/>
          <w:cs/>
        </w:rPr>
        <w:t xml:space="preserve">ในอาคารสำนักงาน และการจัดการก๊าซเรือนกระจกในสำนักงาน” ในวันที่ 17 ก.ค.63 เวลา 09.00 – 16.00 น. ณ ห้องประชุมอาคม </w:t>
      </w:r>
      <w:proofErr w:type="spellStart"/>
      <w:r w:rsidR="0076363C" w:rsidRPr="0076363C">
        <w:rPr>
          <w:rFonts w:ascii="TH Niramit AS" w:hAnsi="TH Niramit AS" w:cs="TH Niramit AS"/>
          <w:sz w:val="32"/>
          <w:szCs w:val="32"/>
          <w:cs/>
        </w:rPr>
        <w:t>กาญ</w:t>
      </w:r>
      <w:proofErr w:type="spellEnd"/>
      <w:r w:rsidR="0076363C" w:rsidRPr="0076363C">
        <w:rPr>
          <w:rFonts w:ascii="TH Niramit AS" w:hAnsi="TH Niramit AS" w:cs="TH Niramit AS"/>
          <w:sz w:val="32"/>
          <w:szCs w:val="32"/>
          <w:cs/>
        </w:rPr>
        <w:t>จน</w:t>
      </w:r>
      <w:r w:rsidR="00DC6721">
        <w:rPr>
          <w:rFonts w:ascii="TH Niramit AS" w:hAnsi="TH Niramit AS" w:cs="TH Niramit AS" w:hint="cs"/>
          <w:sz w:val="32"/>
          <w:szCs w:val="32"/>
          <w:cs/>
        </w:rPr>
        <w:t>-</w:t>
      </w:r>
      <w:r w:rsidR="0076363C" w:rsidRPr="0076363C">
        <w:rPr>
          <w:rFonts w:ascii="TH Niramit AS" w:hAnsi="TH Niramit AS" w:cs="TH Niramit AS"/>
          <w:sz w:val="32"/>
          <w:szCs w:val="32"/>
          <w:cs/>
        </w:rPr>
        <w:t>ประโชติ ม.แม่</w:t>
      </w:r>
      <w:proofErr w:type="spellStart"/>
      <w:r w:rsidR="0076363C" w:rsidRPr="0076363C">
        <w:rPr>
          <w:rFonts w:ascii="TH Niramit AS" w:hAnsi="TH Niramit AS" w:cs="TH Niramit AS"/>
          <w:sz w:val="32"/>
          <w:szCs w:val="32"/>
          <w:cs/>
        </w:rPr>
        <w:t>โจ้</w:t>
      </w:r>
      <w:proofErr w:type="spellEnd"/>
      <w:r w:rsidR="0076363C" w:rsidRPr="0076363C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007DF3" w:rsidRDefault="00852845" w:rsidP="00136EA7">
      <w:pPr>
        <w:pStyle w:val="a3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="0076363C" w:rsidRPr="0076363C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136EA7">
        <w:rPr>
          <w:rFonts w:ascii="TH Niramit AS" w:hAnsi="TH Niramit AS" w:cs="TH Niramit AS" w:hint="cs"/>
          <w:sz w:val="32"/>
          <w:szCs w:val="32"/>
          <w:cs/>
        </w:rPr>
        <w:t>การสมัคร</w:t>
      </w:r>
      <w:r w:rsidR="00EF7542">
        <w:rPr>
          <w:rFonts w:ascii="TH Niramit AS" w:hAnsi="TH Niramit AS" w:cs="TH Niramit AS" w:hint="cs"/>
          <w:sz w:val="32"/>
          <w:szCs w:val="32"/>
          <w:cs/>
        </w:rPr>
        <w:t>เข้า</w:t>
      </w:r>
      <w:r w:rsidR="0076363C" w:rsidRPr="0076363C">
        <w:rPr>
          <w:rFonts w:ascii="TH Niramit AS" w:hAnsi="TH Niramit AS" w:cs="TH Niramit AS"/>
          <w:sz w:val="32"/>
          <w:szCs w:val="32"/>
          <w:cs/>
        </w:rPr>
        <w:t>รับการตรวจประเมินเพื่อต่ออายุการรับรองสำนักงานที่เป็นมิตรกับสิ่งแวดล้อม</w:t>
      </w:r>
      <w:r w:rsidR="00136EA7">
        <w:rPr>
          <w:rFonts w:ascii="TH Niramit AS" w:hAnsi="TH Niramit AS" w:cs="TH Niramit AS" w:hint="cs"/>
          <w:sz w:val="32"/>
          <w:szCs w:val="32"/>
          <w:cs/>
        </w:rPr>
        <w:t>ในปี 2563 เพื่อให้</w:t>
      </w:r>
      <w:r w:rsidR="005206B8">
        <w:rPr>
          <w:rFonts w:ascii="TH Niramit AS" w:hAnsi="TH Niramit AS" w:cs="TH Niramit AS" w:hint="cs"/>
          <w:sz w:val="32"/>
          <w:szCs w:val="32"/>
          <w:cs/>
        </w:rPr>
        <w:t>มีการดำเนินการสำนักงานสีเขียวอย่างต่อเนื่อง สร้างการมีส่วนร่วม ปรับปรุงและพัฒนาสภาพแวดล้อมในสำนักงานมหาวิทยาลัยให้มีสภาพแวดล้อมที่ดี ลดการปลดปล่อยก๊าซเรือนกระจก สร้างเสริมสุขนิสัยที่ดีให้แก่บุคลากร ตลอดจนสื่อสารและให้ความรู้แก่หน่วยงานต่าง ๆ ภายในมหาวิทยาลัย รวมถึงผู้รับจ้าง หรือผู้ที่มาใช้อาคารได้รับทราบและปฏิบัติตามแนวทางหรือมาตรการต่าง ๆ ที่</w:t>
      </w:r>
      <w:r w:rsidR="00E97C6C">
        <w:rPr>
          <w:rFonts w:ascii="TH Niramit AS" w:hAnsi="TH Niramit AS" w:cs="TH Niramit AS" w:hint="cs"/>
          <w:sz w:val="32"/>
          <w:szCs w:val="32"/>
          <w:cs/>
        </w:rPr>
        <w:t>สำนักงานมหาวิทยาลัยกำหนด</w:t>
      </w:r>
      <w:r w:rsidR="001272B3">
        <w:rPr>
          <w:rFonts w:ascii="TH Niramit AS" w:hAnsi="TH Niramit AS" w:cs="TH Niramit AS"/>
          <w:sz w:val="32"/>
          <w:szCs w:val="32"/>
        </w:rPr>
        <w:t xml:space="preserve">  </w:t>
      </w:r>
    </w:p>
    <w:p w:rsidR="0058037F" w:rsidRPr="001272B3" w:rsidRDefault="001272B3" w:rsidP="00136EA7">
      <w:pPr>
        <w:pStyle w:val="a3"/>
        <w:ind w:firstLine="1440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ทั้งนี้ ได้มี</w:t>
      </w:r>
      <w:hyperlink r:id="rId10" w:history="1">
        <w:r w:rsidRPr="0088632A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การตรวจประเมินภายใน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โดยคณะกรรมการตรวจประเมินภายในที่ผ่านการฝึกอบรม </w:t>
      </w:r>
      <w:r w:rsidR="00007DF3">
        <w:rPr>
          <w:rFonts w:ascii="TH Niramit AS" w:hAnsi="TH Niramit AS" w:cs="TH Niramit AS" w:hint="cs"/>
          <w:sz w:val="32"/>
          <w:szCs w:val="32"/>
          <w:cs/>
        </w:rPr>
        <w:t xml:space="preserve">เมื่อวันที่ 21 สิงหาคม 2563 เวลา 09.00 </w:t>
      </w:r>
      <w:r w:rsidR="00007DF3">
        <w:rPr>
          <w:rFonts w:ascii="TH Niramit AS" w:hAnsi="TH Niramit AS" w:cs="TH Niramit AS"/>
          <w:sz w:val="32"/>
          <w:szCs w:val="32"/>
          <w:cs/>
        </w:rPr>
        <w:t>–</w:t>
      </w:r>
      <w:r w:rsidR="00007DF3">
        <w:rPr>
          <w:rFonts w:ascii="TH Niramit AS" w:hAnsi="TH Niramit AS" w:cs="TH Niramit AS" w:hint="cs"/>
          <w:sz w:val="32"/>
          <w:szCs w:val="32"/>
          <w:cs/>
        </w:rPr>
        <w:t xml:space="preserve"> 16.00 น. ณ ห้องประชุมรวงผึ้ง ชั้น 5 อาคารสำนักงานอธิการบดี </w:t>
      </w:r>
      <w:r w:rsidR="00007DF3">
        <w:rPr>
          <w:rFonts w:ascii="TH Niramit AS" w:hAnsi="TH Niramit AS" w:cs="TH Niramit AS" w:hint="cs"/>
          <w:sz w:val="32"/>
          <w:szCs w:val="32"/>
          <w:cs/>
        </w:rPr>
        <w:t>เพื่อนำผลการประเมินมาปรับปรุงและพัฒนาการดำเนินการ เตรียมความพร้อมสำหรับการตรวจประเมินภายนอกจากกรมส่งเสริมคุณภาพสิ่งแวดล้อม</w:t>
      </w:r>
      <w:r w:rsidR="00007DF3">
        <w:rPr>
          <w:rFonts w:ascii="TH Niramit AS" w:hAnsi="TH Niramit AS" w:cs="TH Niramit AS" w:hint="cs"/>
          <w:sz w:val="32"/>
          <w:szCs w:val="32"/>
          <w:cs/>
        </w:rPr>
        <w:t>ต่อไป</w:t>
      </w:r>
    </w:p>
    <w:p w:rsidR="00852845" w:rsidRPr="0076363C" w:rsidRDefault="00852845" w:rsidP="00852845">
      <w:pPr>
        <w:pStyle w:val="a3"/>
        <w:ind w:firstLine="1440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>4</w:t>
      </w:r>
      <w:r>
        <w:rPr>
          <w:rFonts w:ascii="TH Niramit AS" w:hAnsi="TH Niramit AS" w:cs="TH Niramit AS"/>
          <w:sz w:val="32"/>
          <w:szCs w:val="32"/>
        </w:rPr>
        <w:t xml:space="preserve">. </w:t>
      </w:r>
      <w:r>
        <w:rPr>
          <w:rFonts w:ascii="TH Niramit AS" w:hAnsi="TH Niramit AS" w:cs="TH Niramit AS" w:hint="cs"/>
          <w:sz w:val="32"/>
          <w:szCs w:val="32"/>
          <w:cs/>
        </w:rPr>
        <w:t>ดำเนินการ</w:t>
      </w:r>
      <w:r w:rsidRPr="0076363C">
        <w:rPr>
          <w:rFonts w:ascii="TH Niramit AS" w:hAnsi="TH Niramit AS" w:cs="TH Niramit AS"/>
          <w:sz w:val="32"/>
          <w:szCs w:val="32"/>
          <w:cs/>
        </w:rPr>
        <w:t>รณรงค์และสื่อสารผ่านช่องทางต่าง ๆ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อย่างต่อเนื่อง</w:t>
      </w:r>
      <w:r w:rsidRPr="0076363C">
        <w:rPr>
          <w:rFonts w:ascii="TH Niramit AS" w:hAnsi="TH Niramit AS" w:cs="TH Niramit AS"/>
          <w:sz w:val="32"/>
          <w:szCs w:val="32"/>
          <w:cs/>
        </w:rPr>
        <w:t xml:space="preserve"> เช่น โปสเตอร์ </w:t>
      </w:r>
      <w:r w:rsidR="008B2241">
        <w:rPr>
          <w:rFonts w:ascii="TH Niramit AS" w:hAnsi="TH Niramit AS" w:cs="TH Niramit AS" w:hint="cs"/>
          <w:sz w:val="32"/>
          <w:szCs w:val="32"/>
          <w:cs/>
        </w:rPr>
        <w:t>จัด</w:t>
      </w:r>
      <w:r w:rsidR="008B2241">
        <w:rPr>
          <w:rFonts w:ascii="TH Niramit AS" w:hAnsi="TH Niramit AS" w:cs="TH Niramit AS"/>
          <w:sz w:val="32"/>
          <w:szCs w:val="32"/>
          <w:cs/>
        </w:rPr>
        <w:t>บอร์ด</w:t>
      </w:r>
      <w:r w:rsidR="008B2241">
        <w:rPr>
          <w:rFonts w:ascii="TH Niramit AS" w:hAnsi="TH Niramit AS" w:cs="TH Niramit AS" w:hint="cs"/>
          <w:sz w:val="32"/>
          <w:szCs w:val="32"/>
          <w:cs/>
        </w:rPr>
        <w:t xml:space="preserve">ประชาสัมพันธ์ </w:t>
      </w:r>
      <w:r w:rsidRPr="0076363C">
        <w:rPr>
          <w:rFonts w:ascii="TH Niramit AS" w:hAnsi="TH Niramit AS" w:cs="TH Niramit AS"/>
          <w:sz w:val="32"/>
          <w:szCs w:val="32"/>
          <w:cs/>
        </w:rPr>
        <w:t xml:space="preserve">เว็บไซต์ </w:t>
      </w:r>
      <w:hyperlink w:history="1">
        <w:r w:rsidRPr="0076363C">
          <w:rPr>
            <w:rStyle w:val="a4"/>
            <w:rFonts w:ascii="TH Niramit AS" w:hAnsi="TH Niramit AS" w:cs="TH Niramit AS"/>
            <w:sz w:val="32"/>
            <w:szCs w:val="32"/>
          </w:rPr>
          <w:t>https://psdgreenoffice. mju.ac.th/</w:t>
        </w:r>
      </w:hyperlink>
      <w:r w:rsidRPr="0076363C">
        <w:rPr>
          <w:rStyle w:val="a4"/>
          <w:rFonts w:ascii="TH Niramit AS" w:hAnsi="TH Niramit AS" w:cs="TH Niramit AS"/>
          <w:sz w:val="32"/>
          <w:szCs w:val="32"/>
          <w:u w:val="none"/>
        </w:rPr>
        <w:t xml:space="preserve"> </w:t>
      </w:r>
      <w:r w:rsidRPr="0076363C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Facebook </w:t>
      </w:r>
      <w:r w:rsidRPr="0076363C">
        <w:rPr>
          <w:rFonts w:ascii="TH Niramit AS" w:hAnsi="TH Niramit AS" w:cs="TH Niramit AS"/>
          <w:sz w:val="32"/>
          <w:szCs w:val="32"/>
          <w:cs/>
        </w:rPr>
        <w:t>กลุ่ม</w:t>
      </w:r>
      <w:proofErr w:type="spellStart"/>
      <w:r w:rsidRPr="0076363C">
        <w:rPr>
          <w:rFonts w:ascii="TH Niramit AS" w:hAnsi="TH Niramit AS" w:cs="TH Niramit AS"/>
          <w:sz w:val="32"/>
          <w:szCs w:val="32"/>
          <w:cs/>
        </w:rPr>
        <w:t>ไลน์</w:t>
      </w:r>
      <w:proofErr w:type="spellEnd"/>
      <w:r w:rsidRPr="0076363C">
        <w:rPr>
          <w:rFonts w:ascii="TH Niramit AS" w:hAnsi="TH Niramit AS" w:cs="TH Niramit AS"/>
          <w:sz w:val="32"/>
          <w:szCs w:val="32"/>
        </w:rPr>
        <w:t xml:space="preserve"> </w:t>
      </w:r>
      <w:r w:rsidRPr="0076363C">
        <w:rPr>
          <w:rFonts w:ascii="TH Niramit AS" w:hAnsi="TH Niramit AS" w:cs="TH Niramit AS"/>
          <w:sz w:val="32"/>
          <w:szCs w:val="32"/>
          <w:cs/>
        </w:rPr>
        <w:t>เป็นต้น</w:t>
      </w:r>
      <w:r w:rsidR="008D7D35"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p w:rsidR="00C268F4" w:rsidRPr="0076363C" w:rsidRDefault="00C268F4" w:rsidP="0058037F">
      <w:pPr>
        <w:pStyle w:val="a3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58037F" w:rsidRDefault="0058037F" w:rsidP="00D21A41">
      <w:pPr>
        <w:pStyle w:val="a3"/>
        <w:jc w:val="thaiDistribute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8B5678" w:rsidRPr="002F7082" w:rsidRDefault="008B5678" w:rsidP="008B5678">
      <w:pPr>
        <w:pStyle w:val="a3"/>
        <w:jc w:val="center"/>
        <w:rPr>
          <w:rFonts w:ascii="TH Niramit AS" w:hAnsi="TH Niramit AS" w:cs="TH Niramit AS"/>
          <w:sz w:val="32"/>
          <w:szCs w:val="32"/>
        </w:rPr>
      </w:pPr>
      <w:r w:rsidRPr="002F7082">
        <w:rPr>
          <w:rFonts w:ascii="TH Niramit AS" w:hAnsi="TH Niramit AS" w:cs="TH Niramit AS"/>
          <w:sz w:val="32"/>
          <w:szCs w:val="32"/>
        </w:rPr>
        <w:t>-----------------</w:t>
      </w:r>
    </w:p>
    <w:p w:rsidR="00F7479C" w:rsidRPr="00BF3289" w:rsidRDefault="00BF3289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F3289">
        <w:rPr>
          <w:rFonts w:ascii="TH Niramit AS" w:hAnsi="TH Niramit AS" w:cs="TH Niramit AS"/>
          <w:sz w:val="32"/>
          <w:szCs w:val="32"/>
          <w:cs/>
        </w:rPr>
        <w:tab/>
      </w:r>
      <w:r w:rsidRPr="00BF3289">
        <w:rPr>
          <w:rFonts w:ascii="TH Niramit AS" w:hAnsi="TH Niramit AS" w:cs="TH Niramit AS"/>
          <w:sz w:val="32"/>
          <w:szCs w:val="32"/>
          <w:cs/>
        </w:rPr>
        <w:tab/>
      </w:r>
      <w:r w:rsidRPr="00BF3289">
        <w:rPr>
          <w:rFonts w:ascii="TH Niramit AS" w:hAnsi="TH Niramit AS" w:cs="TH Niramit AS"/>
          <w:sz w:val="32"/>
          <w:szCs w:val="32"/>
          <w:cs/>
        </w:rPr>
        <w:tab/>
      </w:r>
      <w:r w:rsidR="00146C50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sectPr w:rsidR="00F7479C" w:rsidRPr="00BF3289" w:rsidSect="00C12887">
      <w:pgSz w:w="11906" w:h="16838"/>
      <w:pgMar w:top="900" w:right="1106" w:bottom="90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1239C"/>
    <w:multiLevelType w:val="hybridMultilevel"/>
    <w:tmpl w:val="3A4CC8FE"/>
    <w:lvl w:ilvl="0" w:tplc="2F042B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9F"/>
    <w:rsid w:val="00007DF3"/>
    <w:rsid w:val="00020DB4"/>
    <w:rsid w:val="0002236D"/>
    <w:rsid w:val="0004139F"/>
    <w:rsid w:val="00063E32"/>
    <w:rsid w:val="00067C35"/>
    <w:rsid w:val="000719D6"/>
    <w:rsid w:val="00074898"/>
    <w:rsid w:val="000846E9"/>
    <w:rsid w:val="000A32C5"/>
    <w:rsid w:val="000E1FE0"/>
    <w:rsid w:val="000F24FA"/>
    <w:rsid w:val="00114B0F"/>
    <w:rsid w:val="00121B04"/>
    <w:rsid w:val="00122B87"/>
    <w:rsid w:val="001241B5"/>
    <w:rsid w:val="001272B3"/>
    <w:rsid w:val="00136EA7"/>
    <w:rsid w:val="00142E19"/>
    <w:rsid w:val="0014661C"/>
    <w:rsid w:val="00146C50"/>
    <w:rsid w:val="00190589"/>
    <w:rsid w:val="00193328"/>
    <w:rsid w:val="001C06F6"/>
    <w:rsid w:val="001C2919"/>
    <w:rsid w:val="001D20A8"/>
    <w:rsid w:val="002468BB"/>
    <w:rsid w:val="00251098"/>
    <w:rsid w:val="002C3F6F"/>
    <w:rsid w:val="002E3109"/>
    <w:rsid w:val="002F7082"/>
    <w:rsid w:val="00322D3B"/>
    <w:rsid w:val="003753A3"/>
    <w:rsid w:val="003D3B34"/>
    <w:rsid w:val="003E4DDD"/>
    <w:rsid w:val="003E4E3F"/>
    <w:rsid w:val="003F7533"/>
    <w:rsid w:val="004119FC"/>
    <w:rsid w:val="0044355F"/>
    <w:rsid w:val="00461803"/>
    <w:rsid w:val="004717AE"/>
    <w:rsid w:val="004750FD"/>
    <w:rsid w:val="004A6F85"/>
    <w:rsid w:val="005151B7"/>
    <w:rsid w:val="005206B8"/>
    <w:rsid w:val="005373C3"/>
    <w:rsid w:val="00544CA2"/>
    <w:rsid w:val="0055081A"/>
    <w:rsid w:val="005562D0"/>
    <w:rsid w:val="005702DE"/>
    <w:rsid w:val="00574439"/>
    <w:rsid w:val="00574C50"/>
    <w:rsid w:val="0058037F"/>
    <w:rsid w:val="005D5AC3"/>
    <w:rsid w:val="005D72C0"/>
    <w:rsid w:val="006B4763"/>
    <w:rsid w:val="006D0759"/>
    <w:rsid w:val="006E64DC"/>
    <w:rsid w:val="00704A88"/>
    <w:rsid w:val="00727BA2"/>
    <w:rsid w:val="007525E5"/>
    <w:rsid w:val="0076363C"/>
    <w:rsid w:val="00765EDC"/>
    <w:rsid w:val="007768C6"/>
    <w:rsid w:val="0079386C"/>
    <w:rsid w:val="007C6348"/>
    <w:rsid w:val="007F4672"/>
    <w:rsid w:val="008130A9"/>
    <w:rsid w:val="008405F9"/>
    <w:rsid w:val="00846F62"/>
    <w:rsid w:val="00852845"/>
    <w:rsid w:val="008572ED"/>
    <w:rsid w:val="0088632A"/>
    <w:rsid w:val="00886538"/>
    <w:rsid w:val="008968BB"/>
    <w:rsid w:val="008B2241"/>
    <w:rsid w:val="008B5678"/>
    <w:rsid w:val="008D7D35"/>
    <w:rsid w:val="008F4D07"/>
    <w:rsid w:val="00903D7F"/>
    <w:rsid w:val="00907AB9"/>
    <w:rsid w:val="009102BF"/>
    <w:rsid w:val="00912095"/>
    <w:rsid w:val="00923EFC"/>
    <w:rsid w:val="00987E46"/>
    <w:rsid w:val="0099778B"/>
    <w:rsid w:val="00997816"/>
    <w:rsid w:val="009A5B12"/>
    <w:rsid w:val="009C292E"/>
    <w:rsid w:val="009F1F5F"/>
    <w:rsid w:val="00A44115"/>
    <w:rsid w:val="00AE319B"/>
    <w:rsid w:val="00AF79F3"/>
    <w:rsid w:val="00B6068B"/>
    <w:rsid w:val="00B656BC"/>
    <w:rsid w:val="00BA74A3"/>
    <w:rsid w:val="00BD387B"/>
    <w:rsid w:val="00BD76DB"/>
    <w:rsid w:val="00BE42FC"/>
    <w:rsid w:val="00BE4759"/>
    <w:rsid w:val="00BF3289"/>
    <w:rsid w:val="00BF5C66"/>
    <w:rsid w:val="00C03E68"/>
    <w:rsid w:val="00C12887"/>
    <w:rsid w:val="00C268F4"/>
    <w:rsid w:val="00C27F09"/>
    <w:rsid w:val="00C45841"/>
    <w:rsid w:val="00C5320C"/>
    <w:rsid w:val="00C63528"/>
    <w:rsid w:val="00C64C14"/>
    <w:rsid w:val="00C743A6"/>
    <w:rsid w:val="00C8581C"/>
    <w:rsid w:val="00C86A61"/>
    <w:rsid w:val="00C97729"/>
    <w:rsid w:val="00D025E3"/>
    <w:rsid w:val="00D14C57"/>
    <w:rsid w:val="00D21A41"/>
    <w:rsid w:val="00D33049"/>
    <w:rsid w:val="00D45C5D"/>
    <w:rsid w:val="00D62FB2"/>
    <w:rsid w:val="00D658CB"/>
    <w:rsid w:val="00D7566C"/>
    <w:rsid w:val="00DA04E5"/>
    <w:rsid w:val="00DA284F"/>
    <w:rsid w:val="00DA4372"/>
    <w:rsid w:val="00DB3505"/>
    <w:rsid w:val="00DC5B7A"/>
    <w:rsid w:val="00DC6721"/>
    <w:rsid w:val="00E54903"/>
    <w:rsid w:val="00E750EE"/>
    <w:rsid w:val="00E97C6C"/>
    <w:rsid w:val="00EA32A7"/>
    <w:rsid w:val="00EA47DD"/>
    <w:rsid w:val="00EE06D8"/>
    <w:rsid w:val="00EF7542"/>
    <w:rsid w:val="00F13520"/>
    <w:rsid w:val="00F336D7"/>
    <w:rsid w:val="00F612BD"/>
    <w:rsid w:val="00F7479C"/>
    <w:rsid w:val="00F82929"/>
    <w:rsid w:val="00FB26B9"/>
    <w:rsid w:val="00FC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4F4EE-F0FC-4426-8FBD-C62E1845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39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102B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102BF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6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dgreenoffice.mju.ac.th/wtms_newsDetail.aspx?nID=229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p.mju.ac.th/openFile.aspx?id=NDAwNzU4&amp;method=inl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DAwNzU3&amp;method=inlin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uilding.mju.ac.th/wtms_newsDetail.aspx?nID=22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informationDetail.aspx?newsId=3685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106</cp:revision>
  <dcterms:created xsi:type="dcterms:W3CDTF">2020-08-11T08:26:00Z</dcterms:created>
  <dcterms:modified xsi:type="dcterms:W3CDTF">2020-08-11T09:52:00Z</dcterms:modified>
</cp:coreProperties>
</file>