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BA86" w14:textId="77777777" w:rsidR="00D60322" w:rsidRDefault="00D60322" w:rsidP="00D60322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inline distT="0" distB="0" distL="0" distR="0" wp14:anchorId="7BDB53CD" wp14:editId="282ACFDE">
            <wp:extent cx="3108960" cy="1158875"/>
            <wp:effectExtent l="0" t="0" r="0" b="3175"/>
            <wp:docPr id="4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7932D" w14:textId="77777777" w:rsidR="001426A1" w:rsidRDefault="001426A1" w:rsidP="00D60322">
      <w:pPr>
        <w:jc w:val="center"/>
        <w:rPr>
          <w:rFonts w:ascii="TH SarabunPSK" w:hAnsi="TH SarabunPSK" w:cs="TH SarabunPSK"/>
          <w:sz w:val="24"/>
          <w:szCs w:val="32"/>
          <w:cs/>
        </w:rPr>
      </w:pPr>
    </w:p>
    <w:p w14:paraId="5675FFC9" w14:textId="77777777" w:rsidR="00000000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เกณฑ์การประเมินสำนักงานสีเขียว</w:t>
      </w:r>
    </w:p>
    <w:p w14:paraId="07E2A514" w14:textId="77777777" w:rsidR="00D60322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หมวดที่ 5 สภาพแวดล้อมและความปลอดภัยในสำนักงาน</w:t>
      </w:r>
    </w:p>
    <w:p w14:paraId="1CE3A8B0" w14:textId="77777777" w:rsidR="00D60322" w:rsidRPr="001426A1" w:rsidRDefault="004A1F00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>
        <w:rPr>
          <w:rFonts w:ascii="TH SarabunPSK" w:hAnsi="TH SarabunPSK" w:cs="TH SarabunPSK" w:hint="cs"/>
          <w:b/>
          <w:bCs/>
          <w:sz w:val="40"/>
          <w:szCs w:val="48"/>
          <w:cs/>
        </w:rPr>
        <w:t>5.2</w:t>
      </w:r>
      <w:r w:rsidR="00D60322"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8"/>
          <w:cs/>
        </w:rPr>
        <w:t>แสงในสำนักงาน</w:t>
      </w:r>
    </w:p>
    <w:p w14:paraId="64CB3928" w14:textId="77777777" w:rsidR="00D60322" w:rsidRPr="001426A1" w:rsidRDefault="004A1F00" w:rsidP="00D60322">
      <w:pPr>
        <w:jc w:val="center"/>
        <w:rPr>
          <w:rFonts w:ascii="TH SarabunPSK" w:hAnsi="TH SarabunPSK" w:cs="TH SarabunPSK"/>
          <w:b/>
          <w:bCs/>
          <w:sz w:val="40"/>
          <w:szCs w:val="48"/>
          <w:cs/>
        </w:rPr>
      </w:pPr>
      <w:r>
        <w:rPr>
          <w:rFonts w:ascii="TH SarabunPSK" w:hAnsi="TH SarabunPSK" w:cs="TH SarabunPSK" w:hint="cs"/>
          <w:b/>
          <w:bCs/>
          <w:sz w:val="40"/>
          <w:szCs w:val="48"/>
          <w:cs/>
        </w:rPr>
        <w:t>5.2.1</w:t>
      </w:r>
      <w:r w:rsidR="00D60322"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8"/>
          <w:cs/>
        </w:rPr>
        <w:t>มีการตรวจวัดความเข้มของแสงสว่าง</w:t>
      </w:r>
    </w:p>
    <w:p w14:paraId="635CAFD6" w14:textId="77777777" w:rsidR="00D60322" w:rsidRPr="001426A1" w:rsidRDefault="00000000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hyperlink r:id="rId5" w:history="1">
        <w:r w:rsidR="00D60322" w:rsidRPr="00CD0885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2564</w:t>
        </w:r>
      </w:hyperlink>
    </w:p>
    <w:p w14:paraId="75D28BB1" w14:textId="704BF9DD" w:rsidR="00D60322" w:rsidRPr="001426A1" w:rsidRDefault="00D43EC4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hyperlink r:id="rId6" w:history="1">
        <w:r w:rsidR="00D60322" w:rsidRPr="00D43EC4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</w:t>
        </w:r>
        <w:r w:rsidR="00D60322" w:rsidRPr="00D43EC4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6</w:t>
        </w:r>
        <w:r w:rsidR="00D60322" w:rsidRPr="00D43EC4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5</w:t>
        </w:r>
      </w:hyperlink>
    </w:p>
    <w:p w14:paraId="2945F52C" w14:textId="77777777" w:rsidR="00D60322" w:rsidRPr="001426A1" w:rsidRDefault="00000000" w:rsidP="00D60322">
      <w:pPr>
        <w:jc w:val="center"/>
        <w:rPr>
          <w:rFonts w:ascii="TH SarabunPSK" w:hAnsi="TH SarabunPSK" w:cs="TH SarabunPSK"/>
          <w:b/>
          <w:bCs/>
          <w:sz w:val="40"/>
          <w:szCs w:val="48"/>
          <w:cs/>
        </w:rPr>
      </w:pPr>
      <w:hyperlink r:id="rId7" w:history="1">
        <w:r w:rsidR="000727B6" w:rsidRPr="000727B6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2566</w:t>
        </w:r>
      </w:hyperlink>
    </w:p>
    <w:sectPr w:rsidR="00D60322" w:rsidRPr="00142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22"/>
    <w:rsid w:val="000727B6"/>
    <w:rsid w:val="000F0E3C"/>
    <w:rsid w:val="001426A1"/>
    <w:rsid w:val="00493A2E"/>
    <w:rsid w:val="004A1F00"/>
    <w:rsid w:val="0057298A"/>
    <w:rsid w:val="005B05BD"/>
    <w:rsid w:val="005F1A04"/>
    <w:rsid w:val="00BC00C8"/>
    <w:rsid w:val="00CD0885"/>
    <w:rsid w:val="00D43EC4"/>
    <w:rsid w:val="00D60322"/>
    <w:rsid w:val="00E0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3A732"/>
  <w15:chartTrackingRefBased/>
  <w15:docId w15:val="{094BE19D-3236-4A8B-BBE9-57FB9894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7B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27B6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D43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sdgreenoffice.mju.ac.th/goverment/25600508142424_psdgreenoffice/Doc_25670119093353_37167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dgreenoffice.mju.ac.th/goverment/25600508142424_psdgreenoffice/Doc_25670119164922_191081.pdf" TargetMode="External"/><Relationship Id="rId5" Type="http://schemas.openxmlformats.org/officeDocument/2006/relationships/hyperlink" Target="https://psdgreenoffice.mju.ac.th/goverment/25600508142424_psdgreenoffice/Doc_25670119150056_34371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TuN TuN</cp:lastModifiedBy>
  <cp:revision>6</cp:revision>
  <dcterms:created xsi:type="dcterms:W3CDTF">2024-01-19T05:50:00Z</dcterms:created>
  <dcterms:modified xsi:type="dcterms:W3CDTF">2024-01-19T09:49:00Z</dcterms:modified>
</cp:coreProperties>
</file>