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0E3" w:rsidRDefault="00951F26">
      <w:pPr>
        <w:rPr>
          <w:rFonts w:ascii="TH Sarabun New" w:hAnsi="TH Sarabun New" w:cs="TH Sarabun New"/>
          <w:b/>
          <w:bCs/>
          <w:color w:val="FF0000"/>
          <w:sz w:val="36"/>
          <w:szCs w:val="36"/>
          <w:u w:val="single"/>
        </w:rPr>
      </w:pPr>
      <w:bookmarkStart w:id="0" w:name="_Hlk156576057"/>
      <w:bookmarkEnd w:id="0"/>
      <w:r w:rsidRPr="00951F26">
        <w:rPr>
          <w:rFonts w:ascii="TH Sarabun New" w:hAnsi="TH Sarabun New" w:cs="TH Sarabun New" w:hint="cs"/>
          <w:b/>
          <w:bCs/>
          <w:sz w:val="28"/>
          <w:szCs w:val="36"/>
          <w:u w:val="single"/>
          <w:cs/>
        </w:rPr>
        <w:t xml:space="preserve">สรุป </w:t>
      </w:r>
      <w:r w:rsidRPr="00951F26">
        <w:rPr>
          <w:rFonts w:ascii="TH Sarabun New" w:hAnsi="TH Sarabun New" w:cs="TH Sarabun New"/>
          <w:b/>
          <w:bCs/>
          <w:sz w:val="28"/>
          <w:szCs w:val="36"/>
          <w:u w:val="single"/>
          <w:cs/>
        </w:rPr>
        <w:t>การปลดปล่อยก๊าซเรือน</w:t>
      </w:r>
      <w:r w:rsidRPr="00951F26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 xml:space="preserve">กระจก </w:t>
      </w:r>
      <w:r w:rsidRPr="00951F26">
        <w:rPr>
          <w:rFonts w:ascii="TH Sarabun New" w:hAnsi="TH Sarabun New" w:cs="TH Sarabun New" w:hint="cs"/>
          <w:b/>
          <w:bCs/>
          <w:color w:val="FF0000"/>
          <w:sz w:val="36"/>
          <w:szCs w:val="36"/>
          <w:u w:val="single"/>
          <w:cs/>
        </w:rPr>
        <w:t>ปี</w:t>
      </w:r>
      <w:r w:rsidRPr="00951F26">
        <w:rPr>
          <w:rFonts w:ascii="TH Sarabun New" w:hAnsi="TH Sarabun New" w:cs="TH Sarabun New"/>
          <w:b/>
          <w:bCs/>
          <w:color w:val="FF0000"/>
          <w:sz w:val="36"/>
          <w:szCs w:val="36"/>
          <w:u w:val="single"/>
        </w:rPr>
        <w:t>256</w:t>
      </w:r>
      <w:r w:rsidR="00076D43">
        <w:rPr>
          <w:rFonts w:ascii="TH Sarabun New" w:hAnsi="TH Sarabun New" w:cs="TH Sarabun New"/>
          <w:b/>
          <w:bCs/>
          <w:color w:val="FF0000"/>
          <w:sz w:val="36"/>
          <w:szCs w:val="36"/>
          <w:u w:val="single"/>
        </w:rPr>
        <w:t>4</w:t>
      </w:r>
    </w:p>
    <w:p w:rsidR="00076D43" w:rsidRDefault="00076D43">
      <w:pPr>
        <w:rPr>
          <w:rFonts w:ascii="TH Sarabun New" w:hAnsi="TH Sarabun New" w:cs="TH Sarabun New"/>
          <w:b/>
          <w:bCs/>
          <w:color w:val="FF0000"/>
          <w:sz w:val="36"/>
          <w:szCs w:val="36"/>
          <w:u w:val="single"/>
        </w:rPr>
      </w:pPr>
    </w:p>
    <w:p w:rsidR="004440E3" w:rsidRDefault="00076D43" w:rsidP="004440E3">
      <w:pPr>
        <w:ind w:right="-784"/>
        <w:rPr>
          <w:rFonts w:ascii="TH Sarabun New" w:hAnsi="TH Sarabun New" w:cs="TH Sarabun New"/>
          <w:b/>
          <w:bCs/>
          <w:sz w:val="28"/>
          <w:szCs w:val="36"/>
          <w:u w:val="single"/>
        </w:rPr>
      </w:pPr>
      <w:r w:rsidRPr="00076D43">
        <w:rPr>
          <w:noProof/>
        </w:rPr>
        <w:drawing>
          <wp:inline distT="0" distB="0" distL="0" distR="0">
            <wp:extent cx="8996045" cy="4524292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8860" cy="4530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0E3" w:rsidRDefault="004440E3" w:rsidP="004440E3">
      <w:pPr>
        <w:ind w:right="-784"/>
        <w:rPr>
          <w:rFonts w:ascii="TH Sarabun New" w:hAnsi="TH Sarabun New" w:cs="TH Sarabun New"/>
          <w:b/>
          <w:bCs/>
          <w:sz w:val="28"/>
          <w:szCs w:val="36"/>
          <w:u w:val="single"/>
        </w:rPr>
      </w:pPr>
    </w:p>
    <w:p w:rsidR="004440E3" w:rsidRDefault="004440E3" w:rsidP="004440E3">
      <w:pPr>
        <w:ind w:right="-784"/>
        <w:rPr>
          <w:rFonts w:ascii="TH Sarabun New" w:hAnsi="TH Sarabun New" w:cs="TH Sarabun New"/>
          <w:b/>
          <w:bCs/>
          <w:sz w:val="28"/>
          <w:szCs w:val="36"/>
          <w:u w:val="single"/>
        </w:rPr>
      </w:pPr>
    </w:p>
    <w:p w:rsidR="004440E3" w:rsidRDefault="004440E3" w:rsidP="004440E3">
      <w:pPr>
        <w:ind w:right="-784"/>
        <w:rPr>
          <w:rFonts w:ascii="TH Sarabun New" w:hAnsi="TH Sarabun New" w:cs="TH Sarabun New"/>
          <w:b/>
          <w:bCs/>
          <w:sz w:val="28"/>
          <w:szCs w:val="36"/>
          <w:u w:val="single"/>
        </w:rPr>
      </w:pPr>
    </w:p>
    <w:p w:rsidR="004440E3" w:rsidRDefault="004440E3" w:rsidP="004440E3">
      <w:pPr>
        <w:ind w:right="-784"/>
        <w:rPr>
          <w:rFonts w:ascii="TH Sarabun New" w:hAnsi="TH Sarabun New" w:cs="TH Sarabun New"/>
          <w:b/>
          <w:bCs/>
          <w:sz w:val="28"/>
          <w:szCs w:val="36"/>
          <w:u w:val="single"/>
        </w:rPr>
      </w:pPr>
    </w:p>
    <w:p w:rsidR="004440E3" w:rsidRPr="00951F26" w:rsidRDefault="004440E3" w:rsidP="004440E3">
      <w:pPr>
        <w:ind w:right="-784"/>
        <w:rPr>
          <w:rFonts w:ascii="TH Sarabun New" w:hAnsi="TH Sarabun New" w:cs="TH Sarabun New"/>
          <w:b/>
          <w:bCs/>
          <w:sz w:val="28"/>
          <w:szCs w:val="36"/>
          <w:u w:val="single"/>
        </w:rPr>
      </w:pPr>
    </w:p>
    <w:p w:rsidR="00C246EE" w:rsidRDefault="00076D43" w:rsidP="00076D43">
      <w:pPr>
        <w:ind w:left="-851" w:right="-784"/>
        <w:jc w:val="center"/>
        <w:rPr>
          <w:noProof/>
        </w:rPr>
      </w:pPr>
      <w:r w:rsidRPr="00076D43">
        <w:rPr>
          <w:noProof/>
        </w:rPr>
        <w:drawing>
          <wp:inline distT="0" distB="0" distL="0" distR="0">
            <wp:extent cx="4293677" cy="1984745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457" cy="1992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8EC580">
            <wp:extent cx="3051893" cy="1990012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039" cy="2002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46EE" w:rsidRDefault="00076D43" w:rsidP="00076D43">
      <w:pPr>
        <w:jc w:val="center"/>
      </w:pPr>
      <w:r>
        <w:rPr>
          <w:noProof/>
        </w:rPr>
        <w:drawing>
          <wp:inline distT="0" distB="0" distL="0" distR="0" wp14:anchorId="15FACE45">
            <wp:extent cx="3267986" cy="2721786"/>
            <wp:effectExtent l="0" t="0" r="8890" b="254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350" cy="27437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46EE" w:rsidRDefault="00C246EE" w:rsidP="00C246EE">
      <w:pPr>
        <w:jc w:val="center"/>
      </w:pPr>
    </w:p>
    <w:p w:rsidR="00076D43" w:rsidRDefault="00076D43" w:rsidP="00C246EE">
      <w:pPr>
        <w:jc w:val="center"/>
      </w:pPr>
      <w:r w:rsidRPr="00076D43">
        <w:rPr>
          <w:noProof/>
        </w:rPr>
        <w:lastRenderedPageBreak/>
        <w:drawing>
          <wp:inline distT="0" distB="0" distL="0" distR="0" wp14:anchorId="3BB3B0E1" wp14:editId="77958BD7">
            <wp:extent cx="5050354" cy="3395207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6529" cy="3399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D43" w:rsidRDefault="00076D43" w:rsidP="00C246EE">
      <w:pPr>
        <w:jc w:val="center"/>
      </w:pPr>
      <w:r>
        <w:rPr>
          <w:noProof/>
        </w:rPr>
        <w:drawing>
          <wp:inline distT="0" distB="0" distL="0" distR="0" wp14:anchorId="0744B49F" wp14:editId="71D1EA69">
            <wp:extent cx="6170212" cy="2051050"/>
            <wp:effectExtent l="0" t="0" r="2540" b="635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145" cy="20596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40E3" w:rsidRDefault="00076D43" w:rsidP="00C246EE">
      <w:pPr>
        <w:jc w:val="center"/>
      </w:pPr>
      <w:r>
        <w:rPr>
          <w:noProof/>
        </w:rPr>
        <w:lastRenderedPageBreak/>
        <w:drawing>
          <wp:inline distT="0" distB="0" distL="0" distR="0" wp14:anchorId="7A2A2F23">
            <wp:extent cx="5596614" cy="2267471"/>
            <wp:effectExtent l="0" t="0" r="4445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072" cy="22794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46EE" w:rsidRDefault="00C246EE" w:rsidP="00C246EE">
      <w:pPr>
        <w:ind w:left="-993" w:right="-926"/>
        <w:jc w:val="center"/>
      </w:pPr>
      <w:r>
        <w:t xml:space="preserve">     </w:t>
      </w:r>
      <w:r w:rsidR="00076D43" w:rsidRPr="00076D43">
        <w:rPr>
          <w:noProof/>
        </w:rPr>
        <w:drawing>
          <wp:inline distT="0" distB="0" distL="0" distR="0">
            <wp:extent cx="5128619" cy="4016460"/>
            <wp:effectExtent l="0" t="0" r="0" b="3175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117" cy="4019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C246EE" w:rsidRDefault="00C246EE" w:rsidP="00C246EE">
      <w:pPr>
        <w:ind w:left="-993" w:right="-926"/>
        <w:jc w:val="center"/>
        <w:rPr>
          <w:cs/>
        </w:rPr>
      </w:pPr>
      <w:r>
        <w:rPr>
          <w:noProof/>
        </w:rPr>
        <w:lastRenderedPageBreak/>
        <w:t xml:space="preserve">     </w:t>
      </w:r>
    </w:p>
    <w:p w:rsidR="008F34DB" w:rsidRDefault="008F34DB" w:rsidP="0050247C">
      <w:pPr>
        <w:jc w:val="center"/>
      </w:pPr>
    </w:p>
    <w:p w:rsidR="008F34DB" w:rsidRDefault="00076D43" w:rsidP="008F34DB">
      <w:pPr>
        <w:jc w:val="center"/>
      </w:pPr>
      <w:r>
        <w:rPr>
          <w:noProof/>
        </w:rPr>
        <w:drawing>
          <wp:inline distT="0" distB="0" distL="0" distR="0" wp14:anchorId="6D541826">
            <wp:extent cx="5598311" cy="2687541"/>
            <wp:effectExtent l="0" t="0" r="2540" b="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770" cy="2699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F34DB">
        <w:rPr>
          <w:noProof/>
        </w:rPr>
        <w:t xml:space="preserve">  </w:t>
      </w:r>
      <w:r>
        <w:rPr>
          <w:noProof/>
        </w:rPr>
        <w:drawing>
          <wp:inline distT="0" distB="0" distL="0" distR="0" wp14:anchorId="1249997B">
            <wp:extent cx="5643083" cy="2687541"/>
            <wp:effectExtent l="0" t="0" r="0" b="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352" cy="27043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34DB" w:rsidRDefault="008F34DB" w:rsidP="0050247C">
      <w:pPr>
        <w:jc w:val="center"/>
      </w:pPr>
    </w:p>
    <w:p w:rsidR="00951F26" w:rsidRDefault="00951F26" w:rsidP="00C95FA6"/>
    <w:p w:rsidR="00CC2FC3" w:rsidRDefault="00A77E96" w:rsidP="00C95FA6">
      <w:pPr>
        <w:jc w:val="center"/>
      </w:pPr>
      <w:r>
        <w:rPr>
          <w:noProof/>
        </w:rPr>
        <w:t xml:space="preserve">  </w:t>
      </w:r>
      <w:r w:rsidR="00BD2584">
        <w:rPr>
          <w:noProof/>
        </w:rPr>
        <w:t xml:space="preserve">    </w:t>
      </w:r>
      <w:r w:rsidR="00076D43">
        <w:rPr>
          <w:noProof/>
        </w:rPr>
        <w:drawing>
          <wp:inline distT="0" distB="0" distL="0" distR="0" wp14:anchorId="2E94840A">
            <wp:extent cx="6345141" cy="3027689"/>
            <wp:effectExtent l="0" t="0" r="0" b="127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2557" cy="3045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D2584">
        <w:rPr>
          <w:noProof/>
        </w:rPr>
        <w:t xml:space="preserve">   </w:t>
      </w:r>
    </w:p>
    <w:p w:rsidR="00BD2584" w:rsidRDefault="00076D43" w:rsidP="00C95FA6">
      <w:pPr>
        <w:jc w:val="center"/>
      </w:pPr>
      <w:r>
        <w:rPr>
          <w:noProof/>
        </w:rPr>
        <w:drawing>
          <wp:inline distT="0" distB="0" distL="0" distR="0" wp14:anchorId="7D72392D">
            <wp:extent cx="3402882" cy="2183929"/>
            <wp:effectExtent l="0" t="0" r="7620" b="6985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238" cy="21892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40E3" w:rsidRDefault="004440E3" w:rsidP="00C95FA6">
      <w:pPr>
        <w:jc w:val="center"/>
      </w:pPr>
    </w:p>
    <w:p w:rsidR="004440E3" w:rsidRDefault="004440E3" w:rsidP="00C95FA6">
      <w:pPr>
        <w:jc w:val="center"/>
      </w:pPr>
    </w:p>
    <w:p w:rsidR="004440E3" w:rsidRDefault="004440E3" w:rsidP="00C95FA6">
      <w:pPr>
        <w:jc w:val="center"/>
      </w:pPr>
    </w:p>
    <w:p w:rsidR="004440E3" w:rsidRDefault="004440E3" w:rsidP="00C95FA6">
      <w:pPr>
        <w:jc w:val="center"/>
      </w:pPr>
    </w:p>
    <w:p w:rsidR="004440E3" w:rsidRDefault="00076D43" w:rsidP="00BD2584">
      <w:pPr>
        <w:jc w:val="center"/>
      </w:pPr>
      <w:r w:rsidRPr="00076D43">
        <w:rPr>
          <w:noProof/>
        </w:rPr>
        <w:drawing>
          <wp:inline distT="0" distB="0" distL="0" distR="0">
            <wp:extent cx="4134982" cy="2227019"/>
            <wp:effectExtent l="0" t="0" r="0" b="1905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1866" cy="2230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F26" w:rsidRDefault="00C95FA6" w:rsidP="00186589">
      <w:pPr>
        <w:ind w:right="-784"/>
        <w:jc w:val="center"/>
      </w:pPr>
      <w:r>
        <w:rPr>
          <w:noProof/>
        </w:rPr>
        <w:t xml:space="preserve">                </w:t>
      </w:r>
      <w:r w:rsidR="00603D4B">
        <w:rPr>
          <w:noProof/>
        </w:rPr>
        <w:t xml:space="preserve">  </w:t>
      </w:r>
    </w:p>
    <w:p w:rsidR="00603D4B" w:rsidRPr="00D377C5" w:rsidRDefault="00CC2FC3" w:rsidP="00CC2FC3">
      <w:pPr>
        <w:ind w:right="-784"/>
        <w:rPr>
          <w:rFonts w:ascii="TH Sarabun New" w:hAnsi="TH Sarabun New" w:cs="TH Sarabun New"/>
          <w:b/>
          <w:bCs/>
          <w:u w:val="single"/>
          <w:cs/>
        </w:rPr>
      </w:pPr>
      <w:r>
        <w:tab/>
      </w:r>
      <w:r w:rsidRPr="00D377C5">
        <w:rPr>
          <w:rFonts w:ascii="TH Sarabun New" w:hAnsi="TH Sarabun New" w:cs="TH Sarabun New"/>
          <w:b/>
          <w:bCs/>
          <w:u w:val="single"/>
          <w:cs/>
        </w:rPr>
        <w:t>สรุปการปลดปล่อยก๊าซเรือนกระจก</w:t>
      </w:r>
      <w:r w:rsidR="00186589">
        <w:rPr>
          <w:rFonts w:ascii="TH Sarabun New" w:hAnsi="TH Sarabun New" w:cs="TH Sarabun New" w:hint="cs"/>
          <w:b/>
          <w:bCs/>
          <w:u w:val="single"/>
          <w:cs/>
        </w:rPr>
        <w:t>ย้อนหลัง</w:t>
      </w:r>
      <w:r w:rsidRPr="00D377C5">
        <w:rPr>
          <w:rFonts w:ascii="TH Sarabun New" w:hAnsi="TH Sarabun New" w:cs="TH Sarabun New" w:hint="cs"/>
          <w:b/>
          <w:bCs/>
          <w:u w:val="single"/>
          <w:cs/>
        </w:rPr>
        <w:t xml:space="preserve"> </w:t>
      </w:r>
      <w:r w:rsidR="00186589">
        <w:rPr>
          <w:rFonts w:ascii="TH Sarabun New" w:hAnsi="TH Sarabun New" w:cs="TH Sarabun New" w:hint="cs"/>
          <w:b/>
          <w:bCs/>
          <w:u w:val="single"/>
          <w:cs/>
        </w:rPr>
        <w:t>ปี</w:t>
      </w:r>
      <w:r w:rsidRPr="00D377C5">
        <w:rPr>
          <w:rFonts w:ascii="TH Sarabun New" w:hAnsi="TH Sarabun New" w:cs="TH Sarabun New" w:hint="cs"/>
          <w:b/>
          <w:bCs/>
          <w:u w:val="single"/>
          <w:cs/>
        </w:rPr>
        <w:t>256</w:t>
      </w:r>
      <w:r w:rsidR="00076D43">
        <w:rPr>
          <w:rFonts w:ascii="TH Sarabun New" w:hAnsi="TH Sarabun New" w:cs="TH Sarabun New" w:hint="cs"/>
          <w:b/>
          <w:bCs/>
          <w:u w:val="single"/>
          <w:cs/>
        </w:rPr>
        <w:t>4</w:t>
      </w:r>
      <w:r w:rsidR="00C246EE">
        <w:rPr>
          <w:rFonts w:ascii="TH Sarabun New" w:hAnsi="TH Sarabun New" w:cs="TH Sarabun New" w:hint="cs"/>
          <w:b/>
          <w:bCs/>
          <w:u w:val="single"/>
          <w:cs/>
        </w:rPr>
        <w:t xml:space="preserve"> </w:t>
      </w:r>
      <w:r w:rsidR="004440E3">
        <w:rPr>
          <w:rFonts w:ascii="TH Sarabun New" w:hAnsi="TH Sarabun New" w:cs="TH Sarabun New" w:hint="cs"/>
          <w:b/>
          <w:bCs/>
          <w:u w:val="single"/>
          <w:cs/>
        </w:rPr>
        <w:t xml:space="preserve"> </w:t>
      </w:r>
      <w:r w:rsidR="004440E3" w:rsidRPr="004440E3">
        <w:rPr>
          <w:rFonts w:ascii="TH Sarabun New" w:hAnsi="TH Sarabun New" w:cs="TH Sarabun New" w:hint="cs"/>
          <w:b/>
          <w:bCs/>
          <w:highlight w:val="yellow"/>
          <w:u w:val="single"/>
          <w:cs/>
        </w:rPr>
        <w:t>-</w:t>
      </w:r>
      <w:r w:rsidR="00C95FA6" w:rsidRPr="004440E3">
        <w:rPr>
          <w:rFonts w:ascii="TH Sarabun New" w:hAnsi="TH Sarabun New" w:cs="TH Sarabun New" w:hint="cs"/>
          <w:b/>
          <w:bCs/>
          <w:color w:val="FF0000"/>
          <w:highlight w:val="yellow"/>
          <w:cs/>
        </w:rPr>
        <w:t xml:space="preserve"> </w:t>
      </w:r>
      <w:r w:rsidR="004440E3" w:rsidRPr="004440E3">
        <w:rPr>
          <w:rFonts w:ascii="TH Sarabun New" w:hAnsi="TH Sarabun New" w:cs="TH Sarabun New" w:hint="cs"/>
          <w:b/>
          <w:bCs/>
          <w:color w:val="538135" w:themeColor="accent6" w:themeShade="BF"/>
          <w:highlight w:val="yellow"/>
          <w:cs/>
        </w:rPr>
        <w:t>ลดลง</w:t>
      </w:r>
      <w:r w:rsidR="00C95FA6" w:rsidRPr="004440E3">
        <w:rPr>
          <w:rFonts w:ascii="TH Sarabun New" w:hAnsi="TH Sarabun New" w:cs="TH Sarabun New" w:hint="cs"/>
          <w:b/>
          <w:bCs/>
          <w:color w:val="538135" w:themeColor="accent6" w:themeShade="BF"/>
          <w:highlight w:val="yellow"/>
          <w:cs/>
        </w:rPr>
        <w:t xml:space="preserve"> </w:t>
      </w:r>
      <w:bookmarkStart w:id="1" w:name="_Hlk156575857"/>
      <w:r w:rsidR="00076D43">
        <w:rPr>
          <w:rFonts w:ascii="TH Sarabun New" w:hAnsi="TH Sarabun New" w:cs="TH Sarabun New" w:hint="cs"/>
          <w:b/>
          <w:bCs/>
          <w:color w:val="538135" w:themeColor="accent6" w:themeShade="BF"/>
          <w:highlight w:val="yellow"/>
          <w:cs/>
        </w:rPr>
        <w:t xml:space="preserve">39.51 </w:t>
      </w:r>
      <w:r w:rsidR="00C95FA6" w:rsidRPr="004440E3">
        <w:rPr>
          <w:rFonts w:ascii="TH Sarabun New" w:hAnsi="TH Sarabun New" w:cs="TH Sarabun New"/>
          <w:b/>
          <w:bCs/>
          <w:color w:val="538135" w:themeColor="accent6" w:themeShade="BF"/>
          <w:highlight w:val="yellow"/>
        </w:rPr>
        <w:t xml:space="preserve">(tCO2) </w:t>
      </w:r>
      <w:bookmarkEnd w:id="1"/>
      <w:r w:rsidR="00C95FA6" w:rsidRPr="004440E3">
        <w:rPr>
          <w:rFonts w:ascii="TH Sarabun New" w:hAnsi="TH Sarabun New" w:cs="TH Sarabun New" w:hint="cs"/>
          <w:b/>
          <w:bCs/>
          <w:color w:val="538135" w:themeColor="accent6" w:themeShade="BF"/>
          <w:highlight w:val="yellow"/>
          <w:cs/>
        </w:rPr>
        <w:t>คิดเป็นร้อยละ</w:t>
      </w:r>
      <w:r w:rsidR="00076D43">
        <w:rPr>
          <w:rFonts w:ascii="TH Sarabun New" w:hAnsi="TH Sarabun New" w:cs="TH Sarabun New" w:hint="cs"/>
          <w:b/>
          <w:bCs/>
          <w:color w:val="538135" w:themeColor="accent6" w:themeShade="BF"/>
          <w:highlight w:val="yellow"/>
          <w:cs/>
        </w:rPr>
        <w:t>18.80</w:t>
      </w:r>
    </w:p>
    <w:p w:rsidR="00C95FA6" w:rsidRPr="00C95FA6" w:rsidRDefault="00047DFF" w:rsidP="00C95FA6">
      <w:pPr>
        <w:pStyle w:val="a3"/>
        <w:ind w:right="-784"/>
        <w:rPr>
          <w:rFonts w:ascii="TH Sarabun New" w:hAnsi="TH Sarabun New" w:cs="TH Sarabun New"/>
          <w:color w:val="FF0000"/>
        </w:rPr>
      </w:pPr>
      <w:r w:rsidRPr="00047DFF">
        <w:rPr>
          <w:rFonts w:ascii="TH Sarabun New" w:hAnsi="TH Sarabun New" w:cs="TH Sarabun New"/>
          <w:cs/>
        </w:rPr>
        <w:t>1.</w:t>
      </w:r>
      <w:r w:rsidR="00603D4B" w:rsidRPr="00047DFF">
        <w:rPr>
          <w:rFonts w:ascii="TH Sarabun New" w:hAnsi="TH Sarabun New" w:cs="TH Sarabun New"/>
          <w:cs/>
        </w:rPr>
        <w:t>การปลดปล่อยก๊าซเรือนกระจก พบว่าการ</w:t>
      </w:r>
      <w:r w:rsidR="003B7585" w:rsidRPr="00047DFF">
        <w:rPr>
          <w:rFonts w:ascii="TH Sarabun New" w:hAnsi="TH Sarabun New" w:cs="TH Sarabun New"/>
          <w:cs/>
        </w:rPr>
        <w:t>ปล่อยก๊าซเรือนกระจกประเภท ที่</w:t>
      </w:r>
      <w:r w:rsidR="00076D43">
        <w:rPr>
          <w:rFonts w:ascii="TH Sarabun New" w:hAnsi="TH Sarabun New" w:cs="TH Sarabun New" w:hint="cs"/>
          <w:cs/>
        </w:rPr>
        <w:t xml:space="preserve"> </w:t>
      </w:r>
      <w:r w:rsidR="003B7585" w:rsidRPr="00B10406">
        <w:rPr>
          <w:rFonts w:ascii="TH Sarabun New" w:hAnsi="TH Sarabun New" w:cs="TH Sarabun New"/>
          <w:color w:val="000000" w:themeColor="text1"/>
          <w:cs/>
        </w:rPr>
        <w:t xml:space="preserve">1 </w:t>
      </w:r>
      <w:r w:rsidR="00B10406" w:rsidRPr="00B10406">
        <w:rPr>
          <w:rFonts w:ascii="TH Sarabun New" w:hAnsi="TH Sarabun New" w:cs="TH Sarabun New"/>
          <w:color w:val="000000" w:themeColor="text1"/>
          <w:highlight w:val="yellow"/>
        </w:rPr>
        <w:t>= 26.32 (tCO2)</w:t>
      </w:r>
    </w:p>
    <w:p w:rsidR="00B40A7D" w:rsidRPr="00047DFF" w:rsidRDefault="00C95FA6" w:rsidP="00047DFF">
      <w:pPr>
        <w:pStyle w:val="a3"/>
        <w:ind w:right="-784"/>
        <w:rPr>
          <w:rFonts w:ascii="TH Sarabun New" w:hAnsi="TH Sarabun New" w:cs="TH Sarabun New" w:hint="cs"/>
          <w:cs/>
        </w:rPr>
      </w:pPr>
      <w:r>
        <w:rPr>
          <w:rFonts w:ascii="TH Sarabun New" w:hAnsi="TH Sarabun New" w:cs="TH Sarabun New" w:hint="cs"/>
          <w:color w:val="FF0000"/>
          <w:cs/>
        </w:rPr>
        <w:t>-</w:t>
      </w:r>
      <w:r w:rsidR="004440E3">
        <w:rPr>
          <w:rFonts w:ascii="TH Sarabun New" w:hAnsi="TH Sarabun New" w:cs="TH Sarabun New" w:hint="cs"/>
          <w:color w:val="FF0000"/>
          <w:cs/>
        </w:rPr>
        <w:t xml:space="preserve">ลดลง </w:t>
      </w:r>
      <w:r w:rsidR="00BE1B2B">
        <w:rPr>
          <w:rFonts w:ascii="TH Sarabun New" w:hAnsi="TH Sarabun New" w:cs="TH Sarabun New" w:hint="cs"/>
          <w:color w:val="FF0000"/>
          <w:cs/>
        </w:rPr>
        <w:t>1</w:t>
      </w:r>
      <w:r w:rsidR="00076D43">
        <w:rPr>
          <w:rFonts w:ascii="TH Sarabun New" w:hAnsi="TH Sarabun New" w:cs="TH Sarabun New" w:hint="cs"/>
          <w:color w:val="FF0000"/>
          <w:cs/>
        </w:rPr>
        <w:t>3.07</w:t>
      </w:r>
      <w:r w:rsidR="00BE1B2B">
        <w:rPr>
          <w:rFonts w:ascii="TH Sarabun New" w:hAnsi="TH Sarabun New" w:cs="TH Sarabun New" w:hint="cs"/>
          <w:color w:val="FF0000"/>
          <w:cs/>
        </w:rPr>
        <w:t xml:space="preserve"> </w:t>
      </w:r>
      <w:r w:rsidR="00BE1B2B" w:rsidRPr="00BE1B2B">
        <w:rPr>
          <w:rFonts w:ascii="TH Sarabun New" w:hAnsi="TH Sarabun New" w:cs="TH Sarabun New"/>
          <w:color w:val="FF0000"/>
          <w:cs/>
        </w:rPr>
        <w:t>(</w:t>
      </w:r>
      <w:proofErr w:type="spellStart"/>
      <w:r w:rsidR="00BE1B2B" w:rsidRPr="00BE1B2B">
        <w:rPr>
          <w:rFonts w:ascii="TH Sarabun New" w:hAnsi="TH Sarabun New" w:cs="TH Sarabun New"/>
          <w:color w:val="FF0000"/>
        </w:rPr>
        <w:t>tCO</w:t>
      </w:r>
      <w:proofErr w:type="spellEnd"/>
      <w:r w:rsidR="00BE1B2B" w:rsidRPr="00BE1B2B">
        <w:rPr>
          <w:rFonts w:ascii="TH Sarabun New" w:hAnsi="TH Sarabun New" w:cs="TH Sarabun New"/>
          <w:color w:val="FF0000"/>
          <w:cs/>
        </w:rPr>
        <w:t xml:space="preserve">2) </w:t>
      </w:r>
      <w:r w:rsidR="00BE1B2B">
        <w:rPr>
          <w:rFonts w:ascii="TH Sarabun New" w:hAnsi="TH Sarabun New" w:cs="TH Sarabun New" w:hint="cs"/>
          <w:color w:val="FF0000"/>
          <w:cs/>
        </w:rPr>
        <w:t xml:space="preserve">คิดเป็นร้อยละ </w:t>
      </w:r>
      <w:r w:rsidR="00B10406">
        <w:rPr>
          <w:rFonts w:ascii="TH Sarabun New" w:hAnsi="TH Sarabun New" w:cs="TH Sarabun New" w:hint="cs"/>
          <w:color w:val="FF0000"/>
          <w:cs/>
        </w:rPr>
        <w:t>33.26</w:t>
      </w:r>
      <w:r>
        <w:rPr>
          <w:rFonts w:ascii="TH Sarabun New" w:hAnsi="TH Sarabun New" w:cs="TH Sarabun New" w:hint="cs"/>
          <w:color w:val="FF0000"/>
          <w:cs/>
        </w:rPr>
        <w:t xml:space="preserve"> </w:t>
      </w:r>
      <w:r w:rsidR="00047DFF" w:rsidRPr="00047DFF">
        <w:rPr>
          <w:rFonts w:ascii="TH Sarabun New" w:hAnsi="TH Sarabun New" w:cs="TH Sarabun New"/>
          <w:cs/>
        </w:rPr>
        <w:t>จากการใช้งาน</w:t>
      </w:r>
      <w:r w:rsidR="00C246EE">
        <w:rPr>
          <w:rFonts w:ascii="TH Sarabun New" w:hAnsi="TH Sarabun New" w:cs="TH Sarabun New" w:hint="cs"/>
          <w:cs/>
        </w:rPr>
        <w:t>ยานพาหนะ</w:t>
      </w:r>
      <w:r w:rsidR="00047DFF" w:rsidRPr="00047DFF">
        <w:rPr>
          <w:rFonts w:ascii="TH Sarabun New" w:hAnsi="TH Sarabun New" w:cs="TH Sarabun New"/>
          <w:cs/>
        </w:rPr>
        <w:t>ท</w:t>
      </w:r>
      <w:r w:rsidR="00BE1B2B">
        <w:rPr>
          <w:rFonts w:ascii="TH Sarabun New" w:hAnsi="TH Sarabun New" w:cs="TH Sarabun New" w:hint="cs"/>
          <w:cs/>
        </w:rPr>
        <w:t>ี่ลดลง</w:t>
      </w:r>
      <w:r w:rsidR="00AA7441">
        <w:rPr>
          <w:rFonts w:ascii="TH Sarabun New" w:hAnsi="TH Sarabun New" w:cs="TH Sarabun New" w:hint="cs"/>
          <w:cs/>
        </w:rPr>
        <w:t xml:space="preserve"> ตามสถานการณ์ของโควิด-19 ยังเป็นการประชุมแบบออนไลน์ส่วนใหญ่</w:t>
      </w:r>
      <w:r w:rsidR="00C5582D">
        <w:rPr>
          <w:rFonts w:ascii="TH Sarabun New" w:hAnsi="TH Sarabun New" w:cs="TH Sarabun New" w:hint="cs"/>
          <w:cs/>
        </w:rPr>
        <w:t xml:space="preserve"> การใช้พาหนะเดินทางยังไม่มาก</w:t>
      </w:r>
    </w:p>
    <w:p w:rsidR="00047DFF" w:rsidRPr="00047DFF" w:rsidRDefault="00047DFF" w:rsidP="00047DFF">
      <w:pPr>
        <w:pStyle w:val="a3"/>
        <w:ind w:right="-784"/>
        <w:rPr>
          <w:rFonts w:ascii="TH Sarabun New" w:hAnsi="TH Sarabun New" w:cs="TH Sarabun New"/>
        </w:rPr>
      </w:pPr>
      <w:r w:rsidRPr="00047DFF">
        <w:rPr>
          <w:rFonts w:ascii="TH Sarabun New" w:hAnsi="TH Sarabun New" w:cs="TH Sarabun New"/>
        </w:rPr>
        <w:t>2.</w:t>
      </w:r>
      <w:r w:rsidRPr="00047DFF">
        <w:rPr>
          <w:rFonts w:ascii="TH Sarabun New" w:hAnsi="TH Sarabun New" w:cs="TH Sarabun New"/>
          <w:cs/>
        </w:rPr>
        <w:t>การปลดปล่อยก๊าซเรือนกระจก พบว่าการปล่อยก๊าซเรือนกระจกประเภท ที่ 2</w:t>
      </w:r>
      <w:r w:rsidR="00B10406">
        <w:rPr>
          <w:rFonts w:ascii="TH Sarabun New" w:hAnsi="TH Sarabun New" w:cs="TH Sarabun New"/>
        </w:rPr>
        <w:t xml:space="preserve"> </w:t>
      </w:r>
      <w:r w:rsidR="00B10406" w:rsidRPr="00B10406">
        <w:rPr>
          <w:rFonts w:ascii="TH Sarabun New" w:hAnsi="TH Sarabun New" w:cs="TH Sarabun New"/>
          <w:highlight w:val="yellow"/>
        </w:rPr>
        <w:t>= 129.94 (tCO2)</w:t>
      </w:r>
    </w:p>
    <w:p w:rsidR="00047DFF" w:rsidRPr="00047DFF" w:rsidRDefault="00C95FA6" w:rsidP="00047DFF">
      <w:pPr>
        <w:pStyle w:val="a3"/>
        <w:ind w:right="-784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olor w:val="FF0000"/>
          <w:cs/>
        </w:rPr>
        <w:t>-</w:t>
      </w:r>
      <w:r w:rsidR="00B10406">
        <w:rPr>
          <w:rFonts w:ascii="TH Sarabun New" w:hAnsi="TH Sarabun New" w:cs="TH Sarabun New" w:hint="cs"/>
          <w:color w:val="FF0000"/>
          <w:cs/>
        </w:rPr>
        <w:t>ลดลง</w:t>
      </w:r>
      <w:r w:rsidR="00047DFF" w:rsidRPr="00D377C5">
        <w:rPr>
          <w:rFonts w:ascii="TH Sarabun New" w:hAnsi="TH Sarabun New" w:cs="TH Sarabun New"/>
          <w:color w:val="FF0000"/>
          <w:cs/>
        </w:rPr>
        <w:t>จากการใช้ไฟฟ้า</w:t>
      </w:r>
      <w:r>
        <w:rPr>
          <w:rFonts w:ascii="TH Sarabun New" w:hAnsi="TH Sarabun New" w:cs="TH Sarabun New" w:hint="cs"/>
          <w:color w:val="FF0000"/>
          <w:cs/>
        </w:rPr>
        <w:t xml:space="preserve"> </w:t>
      </w:r>
      <w:r w:rsidR="00B10406">
        <w:rPr>
          <w:rFonts w:ascii="TH Sarabun New" w:hAnsi="TH Sarabun New" w:cs="TH Sarabun New" w:hint="cs"/>
          <w:color w:val="FF0000"/>
          <w:cs/>
        </w:rPr>
        <w:t xml:space="preserve">11.90 </w:t>
      </w:r>
      <w:r w:rsidRPr="00C95FA6">
        <w:rPr>
          <w:rFonts w:ascii="TH Sarabun New" w:hAnsi="TH Sarabun New" w:cs="TH Sarabun New"/>
          <w:color w:val="FF0000"/>
          <w:cs/>
        </w:rPr>
        <w:t>(</w:t>
      </w:r>
      <w:proofErr w:type="spellStart"/>
      <w:r w:rsidRPr="00C95FA6">
        <w:rPr>
          <w:rFonts w:ascii="TH Sarabun New" w:hAnsi="TH Sarabun New" w:cs="TH Sarabun New"/>
          <w:color w:val="FF0000"/>
        </w:rPr>
        <w:t>tCO</w:t>
      </w:r>
      <w:proofErr w:type="spellEnd"/>
      <w:r w:rsidRPr="00C95FA6">
        <w:rPr>
          <w:rFonts w:ascii="TH Sarabun New" w:hAnsi="TH Sarabun New" w:cs="TH Sarabun New"/>
          <w:color w:val="FF0000"/>
          <w:cs/>
        </w:rPr>
        <w:t xml:space="preserve">2) </w:t>
      </w:r>
      <w:r>
        <w:rPr>
          <w:rFonts w:ascii="TH Sarabun New" w:hAnsi="TH Sarabun New" w:cs="TH Sarabun New" w:hint="cs"/>
          <w:color w:val="FF0000"/>
          <w:cs/>
        </w:rPr>
        <w:t xml:space="preserve">คิดเป็นร้อยละ </w:t>
      </w:r>
      <w:r w:rsidR="00B10406">
        <w:rPr>
          <w:rFonts w:ascii="TH Sarabun New" w:hAnsi="TH Sarabun New" w:cs="TH Sarabun New" w:hint="cs"/>
          <w:color w:val="FF0000"/>
          <w:cs/>
        </w:rPr>
        <w:t>10.06</w:t>
      </w:r>
      <w:r>
        <w:rPr>
          <w:rFonts w:ascii="TH Sarabun New" w:hAnsi="TH Sarabun New" w:cs="TH Sarabun New" w:hint="cs"/>
          <w:color w:val="FF0000"/>
          <w:cs/>
        </w:rPr>
        <w:t xml:space="preserve"> </w:t>
      </w:r>
      <w:r w:rsidR="00047DFF" w:rsidRPr="00D377C5">
        <w:rPr>
          <w:rFonts w:ascii="TH Sarabun New" w:hAnsi="TH Sarabun New" w:cs="TH Sarabun New"/>
          <w:color w:val="FF0000"/>
          <w:cs/>
        </w:rPr>
        <w:t xml:space="preserve"> </w:t>
      </w:r>
      <w:r w:rsidR="00047DFF" w:rsidRPr="00047DFF">
        <w:rPr>
          <w:rFonts w:ascii="TH Sarabun New" w:hAnsi="TH Sarabun New" w:cs="TH Sarabun New"/>
          <w:cs/>
        </w:rPr>
        <w:t>ตามสถานการณ์โควิดที่</w:t>
      </w:r>
      <w:r w:rsidR="00AA7441">
        <w:rPr>
          <w:rFonts w:ascii="TH Sarabun New" w:hAnsi="TH Sarabun New" w:cs="TH Sarabun New" w:hint="cs"/>
          <w:cs/>
        </w:rPr>
        <w:t>เบาบางลง</w:t>
      </w:r>
      <w:r w:rsidR="00047DFF" w:rsidRPr="00047DFF">
        <w:rPr>
          <w:rFonts w:ascii="TH Sarabun New" w:hAnsi="TH Sarabun New" w:cs="TH Sarabun New"/>
          <w:cs/>
        </w:rPr>
        <w:t xml:space="preserve"> </w:t>
      </w:r>
      <w:r w:rsidR="00AA7441">
        <w:rPr>
          <w:rFonts w:ascii="TH Sarabun New" w:hAnsi="TH Sarabun New" w:cs="TH Sarabun New" w:hint="cs"/>
          <w:cs/>
        </w:rPr>
        <w:t>โดยส่วนใหญ่</w:t>
      </w:r>
      <w:r w:rsidR="00047DFF" w:rsidRPr="00047DFF">
        <w:rPr>
          <w:rFonts w:ascii="TH Sarabun New" w:hAnsi="TH Sarabun New" w:cs="TH Sarabun New"/>
          <w:cs/>
        </w:rPr>
        <w:t>มีการประชุมขับเคลื่อนกิจกรรมของมหาวิทยาลัย</w:t>
      </w:r>
      <w:r w:rsidR="00BE1B2B">
        <w:rPr>
          <w:rFonts w:ascii="TH Sarabun New" w:hAnsi="TH Sarabun New" w:cs="TH Sarabun New" w:hint="cs"/>
          <w:cs/>
        </w:rPr>
        <w:t>แบบออนไลน์</w:t>
      </w:r>
      <w:r w:rsidR="00047DFF" w:rsidRPr="00047DFF">
        <w:rPr>
          <w:rFonts w:ascii="TH Sarabun New" w:hAnsi="TH Sarabun New" w:cs="TH Sarabun New"/>
          <w:cs/>
        </w:rPr>
        <w:t xml:space="preserve"> </w:t>
      </w:r>
      <w:r w:rsidR="00AA7441">
        <w:rPr>
          <w:rFonts w:ascii="TH Sarabun New" w:hAnsi="TH Sarabun New" w:cs="TH Sarabun New" w:hint="cs"/>
          <w:cs/>
        </w:rPr>
        <w:t>ในสำนักงาน</w:t>
      </w:r>
      <w:r w:rsidR="00047DFF" w:rsidRPr="00047DFF">
        <w:rPr>
          <w:rFonts w:ascii="TH Sarabun New" w:hAnsi="TH Sarabun New" w:cs="TH Sarabun New"/>
          <w:cs/>
        </w:rPr>
        <w:t xml:space="preserve"> </w:t>
      </w:r>
    </w:p>
    <w:p w:rsidR="00047DFF" w:rsidRPr="00047DFF" w:rsidRDefault="00047DFF" w:rsidP="00047DFF">
      <w:pPr>
        <w:pStyle w:val="a3"/>
        <w:ind w:right="-784"/>
        <w:rPr>
          <w:rFonts w:ascii="TH Sarabun New" w:hAnsi="TH Sarabun New" w:cs="TH Sarabun New"/>
        </w:rPr>
      </w:pPr>
      <w:r w:rsidRPr="00047DFF">
        <w:rPr>
          <w:rFonts w:ascii="TH Sarabun New" w:hAnsi="TH Sarabun New" w:cs="TH Sarabun New"/>
          <w:cs/>
        </w:rPr>
        <w:t>3.การปลดปล่อยก๊าซเรือนกระจก พบว่าการปล่อยก๊าซเรือนกระจกประเภท ที่</w:t>
      </w:r>
      <w:r w:rsidR="00076D43">
        <w:rPr>
          <w:rFonts w:ascii="TH Sarabun New" w:hAnsi="TH Sarabun New" w:cs="TH Sarabun New" w:hint="cs"/>
          <w:cs/>
        </w:rPr>
        <w:t xml:space="preserve"> </w:t>
      </w:r>
      <w:r w:rsidRPr="00047DFF">
        <w:rPr>
          <w:rFonts w:ascii="TH Sarabun New" w:hAnsi="TH Sarabun New" w:cs="TH Sarabun New"/>
          <w:cs/>
        </w:rPr>
        <w:t xml:space="preserve">3 </w:t>
      </w:r>
      <w:r w:rsidR="00B10406" w:rsidRPr="00B10406">
        <w:rPr>
          <w:rFonts w:ascii="TH Sarabun New" w:hAnsi="TH Sarabun New" w:cs="TH Sarabun New"/>
          <w:highlight w:val="yellow"/>
        </w:rPr>
        <w:t>= 14.55 (tCO2)</w:t>
      </w:r>
    </w:p>
    <w:p w:rsidR="00047DFF" w:rsidRDefault="00047DFF" w:rsidP="00047DFF">
      <w:pPr>
        <w:pStyle w:val="a3"/>
        <w:ind w:right="-784"/>
        <w:rPr>
          <w:rFonts w:ascii="TH Sarabun New" w:hAnsi="TH Sarabun New" w:cs="TH Sarabun New"/>
        </w:rPr>
      </w:pPr>
      <w:r w:rsidRPr="00047DFF">
        <w:rPr>
          <w:rFonts w:ascii="TH Sarabun New" w:hAnsi="TH Sarabun New" w:cs="TH Sarabun New"/>
          <w:cs/>
        </w:rPr>
        <w:t>-</w:t>
      </w:r>
      <w:r w:rsidR="00B10406">
        <w:rPr>
          <w:rFonts w:ascii="TH Sarabun New" w:hAnsi="TH Sarabun New" w:cs="TH Sarabun New" w:hint="cs"/>
          <w:color w:val="FF0000"/>
          <w:cs/>
        </w:rPr>
        <w:t>ลดลง</w:t>
      </w:r>
      <w:r w:rsidR="00D377C5" w:rsidRPr="00D377C5">
        <w:rPr>
          <w:rFonts w:ascii="TH Sarabun New" w:hAnsi="TH Sarabun New" w:cs="TH Sarabun New" w:hint="cs"/>
          <w:color w:val="FF0000"/>
          <w:cs/>
        </w:rPr>
        <w:t xml:space="preserve"> </w:t>
      </w:r>
      <w:r w:rsidR="00B10406">
        <w:rPr>
          <w:rFonts w:ascii="TH Sarabun New" w:hAnsi="TH Sarabun New" w:cs="TH Sarabun New" w:hint="cs"/>
          <w:color w:val="FF0000"/>
          <w:cs/>
        </w:rPr>
        <w:t xml:space="preserve">11.90 </w:t>
      </w:r>
      <w:r w:rsidR="00C95FA6" w:rsidRPr="00C95FA6">
        <w:rPr>
          <w:rFonts w:ascii="TH Sarabun New" w:hAnsi="TH Sarabun New" w:cs="TH Sarabun New"/>
          <w:color w:val="FF0000"/>
          <w:cs/>
        </w:rPr>
        <w:t>(</w:t>
      </w:r>
      <w:proofErr w:type="spellStart"/>
      <w:r w:rsidR="00C95FA6" w:rsidRPr="00C95FA6">
        <w:rPr>
          <w:rFonts w:ascii="TH Sarabun New" w:hAnsi="TH Sarabun New" w:cs="TH Sarabun New"/>
          <w:color w:val="FF0000"/>
        </w:rPr>
        <w:t>tCO</w:t>
      </w:r>
      <w:proofErr w:type="spellEnd"/>
      <w:r w:rsidR="00C95FA6" w:rsidRPr="00C95FA6">
        <w:rPr>
          <w:rFonts w:ascii="TH Sarabun New" w:hAnsi="TH Sarabun New" w:cs="TH Sarabun New"/>
          <w:color w:val="FF0000"/>
          <w:cs/>
        </w:rPr>
        <w:t xml:space="preserve">2) </w:t>
      </w:r>
      <w:r w:rsidR="00C95FA6">
        <w:rPr>
          <w:rFonts w:ascii="TH Sarabun New" w:hAnsi="TH Sarabun New" w:cs="TH Sarabun New" w:hint="cs"/>
          <w:color w:val="FF0000"/>
          <w:cs/>
        </w:rPr>
        <w:t xml:space="preserve">คิดเป็นร้อยละ </w:t>
      </w:r>
      <w:r w:rsidR="00B10406">
        <w:rPr>
          <w:rFonts w:ascii="TH Sarabun New" w:hAnsi="TH Sarabun New" w:cs="TH Sarabun New" w:hint="cs"/>
          <w:color w:val="FF0000"/>
          <w:cs/>
        </w:rPr>
        <w:t>45</w:t>
      </w:r>
      <w:r w:rsidR="00D377C5" w:rsidRPr="00D377C5">
        <w:rPr>
          <w:rFonts w:ascii="TH Sarabun New" w:hAnsi="TH Sarabun New" w:cs="TH Sarabun New" w:hint="cs"/>
          <w:color w:val="FF0000"/>
          <w:cs/>
        </w:rPr>
        <w:t xml:space="preserve"> </w:t>
      </w:r>
      <w:r w:rsidRPr="00047DFF">
        <w:rPr>
          <w:rFonts w:ascii="TH Sarabun New" w:hAnsi="TH Sarabun New" w:cs="TH Sarabun New"/>
          <w:cs/>
        </w:rPr>
        <w:t>จากการใช้กระดาษ ในการเดินเอกสารต่าง ๆ มีการประชุมขับเคลื่อนกิจกรรม</w:t>
      </w:r>
      <w:r w:rsidR="00C95FA6">
        <w:rPr>
          <w:rFonts w:ascii="TH Sarabun New" w:hAnsi="TH Sarabun New" w:cs="TH Sarabun New" w:hint="cs"/>
          <w:cs/>
        </w:rPr>
        <w:t xml:space="preserve">ต่าง ๆ </w:t>
      </w:r>
      <w:r w:rsidRPr="00047DFF">
        <w:rPr>
          <w:rFonts w:ascii="TH Sarabun New" w:hAnsi="TH Sarabun New" w:cs="TH Sarabun New"/>
          <w:cs/>
        </w:rPr>
        <w:t xml:space="preserve">ของมหาวิทยาลัย  </w:t>
      </w:r>
    </w:p>
    <w:p w:rsidR="00CC2FC3" w:rsidRDefault="00CC2FC3" w:rsidP="00047DFF">
      <w:pPr>
        <w:pStyle w:val="a3"/>
        <w:ind w:right="-784"/>
        <w:rPr>
          <w:rFonts w:ascii="TH Sarabun New" w:hAnsi="TH Sarabun New" w:cs="TH Sarabun New"/>
        </w:rPr>
      </w:pPr>
      <w:bookmarkStart w:id="2" w:name="_GoBack"/>
      <w:bookmarkEnd w:id="2"/>
    </w:p>
    <w:p w:rsidR="00CC2FC3" w:rsidRDefault="00CC2FC3" w:rsidP="00047DFF">
      <w:pPr>
        <w:pStyle w:val="a3"/>
        <w:ind w:right="-784"/>
        <w:rPr>
          <w:rFonts w:ascii="TH Sarabun New" w:hAnsi="TH Sarabun New" w:cs="TH Sarabun New"/>
        </w:rPr>
      </w:pPr>
    </w:p>
    <w:p w:rsidR="00CC2FC3" w:rsidRDefault="00CC2FC3" w:rsidP="00047DFF">
      <w:pPr>
        <w:pStyle w:val="a3"/>
        <w:ind w:right="-784"/>
        <w:rPr>
          <w:rFonts w:ascii="TH Sarabun New" w:hAnsi="TH Sarabun New" w:cs="TH Sarabun New"/>
        </w:rPr>
      </w:pPr>
    </w:p>
    <w:p w:rsidR="00CC2FC3" w:rsidRDefault="00CC2FC3" w:rsidP="00047DFF">
      <w:pPr>
        <w:pStyle w:val="a3"/>
        <w:ind w:right="-784"/>
        <w:rPr>
          <w:rFonts w:ascii="TH Sarabun New" w:hAnsi="TH Sarabun New" w:cs="TH Sarabun New"/>
        </w:rPr>
      </w:pPr>
    </w:p>
    <w:p w:rsidR="00CC2FC3" w:rsidRDefault="00CC2FC3" w:rsidP="00047DFF">
      <w:pPr>
        <w:pStyle w:val="a3"/>
        <w:ind w:right="-784"/>
        <w:rPr>
          <w:rFonts w:ascii="TH Sarabun New" w:hAnsi="TH Sarabun New" w:cs="TH Sarabun New"/>
        </w:rPr>
      </w:pPr>
    </w:p>
    <w:p w:rsidR="00186589" w:rsidRDefault="00186589" w:rsidP="00047DFF">
      <w:pPr>
        <w:pStyle w:val="a3"/>
        <w:ind w:right="-784"/>
        <w:rPr>
          <w:rFonts w:ascii="TH Sarabun New" w:hAnsi="TH Sarabun New" w:cs="TH Sarabun New"/>
        </w:rPr>
      </w:pPr>
    </w:p>
    <w:p w:rsidR="00186589" w:rsidRDefault="00186589" w:rsidP="00047DFF">
      <w:pPr>
        <w:pStyle w:val="a3"/>
        <w:ind w:right="-784"/>
        <w:rPr>
          <w:rFonts w:ascii="TH Sarabun New" w:hAnsi="TH Sarabun New" w:cs="TH Sarabun New"/>
        </w:rPr>
      </w:pPr>
    </w:p>
    <w:p w:rsidR="00186589" w:rsidRDefault="00186589" w:rsidP="00047DFF">
      <w:pPr>
        <w:pStyle w:val="a3"/>
        <w:ind w:right="-784"/>
        <w:rPr>
          <w:rFonts w:ascii="TH Sarabun New" w:hAnsi="TH Sarabun New" w:cs="TH Sarabun New"/>
        </w:rPr>
      </w:pPr>
    </w:p>
    <w:p w:rsidR="00186589" w:rsidRDefault="00186589" w:rsidP="00047DFF">
      <w:pPr>
        <w:pStyle w:val="a3"/>
        <w:ind w:right="-784"/>
        <w:rPr>
          <w:rFonts w:ascii="TH Sarabun New" w:hAnsi="TH Sarabun New" w:cs="TH Sarabun New"/>
        </w:rPr>
      </w:pPr>
    </w:p>
    <w:p w:rsidR="00186589" w:rsidRDefault="00186589" w:rsidP="00047DFF">
      <w:pPr>
        <w:pStyle w:val="a3"/>
        <w:ind w:right="-784"/>
        <w:rPr>
          <w:rFonts w:ascii="TH Sarabun New" w:hAnsi="TH Sarabun New" w:cs="TH Sarabun New"/>
        </w:rPr>
      </w:pPr>
    </w:p>
    <w:p w:rsidR="00186589" w:rsidRDefault="00186589" w:rsidP="00047DFF">
      <w:pPr>
        <w:pStyle w:val="a3"/>
        <w:ind w:right="-784"/>
        <w:rPr>
          <w:rFonts w:ascii="TH Sarabun New" w:hAnsi="TH Sarabun New" w:cs="TH Sarabun New"/>
        </w:rPr>
      </w:pPr>
    </w:p>
    <w:p w:rsidR="00186589" w:rsidRDefault="00186589" w:rsidP="00047DFF">
      <w:pPr>
        <w:pStyle w:val="a3"/>
        <w:ind w:right="-784"/>
        <w:rPr>
          <w:rFonts w:ascii="TH Sarabun New" w:hAnsi="TH Sarabun New" w:cs="TH Sarabun New"/>
        </w:rPr>
      </w:pPr>
    </w:p>
    <w:p w:rsidR="00186589" w:rsidRDefault="00186589" w:rsidP="00047DFF">
      <w:pPr>
        <w:pStyle w:val="a3"/>
        <w:ind w:right="-784"/>
        <w:rPr>
          <w:rFonts w:ascii="TH Sarabun New" w:hAnsi="TH Sarabun New" w:cs="TH Sarabun New"/>
        </w:rPr>
      </w:pPr>
    </w:p>
    <w:p w:rsidR="00186589" w:rsidRDefault="00186589" w:rsidP="00047DFF">
      <w:pPr>
        <w:pStyle w:val="a3"/>
        <w:ind w:right="-784"/>
        <w:rPr>
          <w:rFonts w:ascii="TH Sarabun New" w:hAnsi="TH Sarabun New" w:cs="TH Sarabun New"/>
        </w:rPr>
      </w:pPr>
    </w:p>
    <w:p w:rsidR="00F97DE2" w:rsidRPr="00186589" w:rsidRDefault="00186589" w:rsidP="00186589">
      <w:pPr>
        <w:pStyle w:val="a3"/>
        <w:ind w:right="-784"/>
        <w:rPr>
          <w:rFonts w:ascii="TH Sarabun New" w:hAnsi="TH Sarabun New" w:cs="TH Sarabun New"/>
        </w:rPr>
      </w:pPr>
      <w:r>
        <w:t xml:space="preserve">  </w:t>
      </w:r>
    </w:p>
    <w:p w:rsidR="00F97DE2" w:rsidRDefault="00F97DE2"/>
    <w:p w:rsidR="00F97DE2" w:rsidRDefault="00F97DE2"/>
    <w:p w:rsidR="00F97DE2" w:rsidRDefault="00F97DE2">
      <w:pPr>
        <w:rPr>
          <w:cs/>
        </w:rPr>
      </w:pPr>
    </w:p>
    <w:p w:rsidR="00F97DE2" w:rsidRDefault="00F97DE2"/>
    <w:p w:rsidR="00F97DE2" w:rsidRDefault="00F97DE2"/>
    <w:p w:rsidR="00F97DE2" w:rsidRPr="00F97DE2" w:rsidRDefault="00F97DE2" w:rsidP="00F97DE2"/>
    <w:p w:rsidR="00F97DE2" w:rsidRPr="00F97DE2" w:rsidRDefault="00F97DE2" w:rsidP="00F97DE2"/>
    <w:p w:rsidR="00F97DE2" w:rsidRPr="00F97DE2" w:rsidRDefault="00F97DE2" w:rsidP="00F97DE2"/>
    <w:p w:rsidR="00F97DE2" w:rsidRPr="00F97DE2" w:rsidRDefault="00F97DE2" w:rsidP="00F97DE2"/>
    <w:p w:rsidR="00F97DE2" w:rsidRDefault="00F97DE2" w:rsidP="00F97DE2"/>
    <w:p w:rsidR="00F97DE2" w:rsidRPr="00F97DE2" w:rsidRDefault="00F97DE2" w:rsidP="00F97DE2">
      <w:pPr>
        <w:rPr>
          <w:cs/>
        </w:rPr>
      </w:pPr>
    </w:p>
    <w:sectPr w:rsidR="00F97DE2" w:rsidRPr="00F97DE2" w:rsidSect="00603D4B">
      <w:pgSz w:w="16838" w:h="11906" w:orient="landscape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1966BA"/>
    <w:multiLevelType w:val="hybridMultilevel"/>
    <w:tmpl w:val="DD4E8598"/>
    <w:lvl w:ilvl="0" w:tplc="7A0EE886">
      <w:start w:val="1"/>
      <w:numFmt w:val="decimal"/>
      <w:lvlText w:val="%1."/>
      <w:lvlJc w:val="left"/>
      <w:pPr>
        <w:ind w:left="720" w:hanging="360"/>
      </w:pPr>
      <w:rPr>
        <w:rFonts w:ascii="TH Sarabun New" w:hAnsi="TH Sarabun New" w:cs="TH Sarabun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DE2"/>
    <w:rsid w:val="00047DFF"/>
    <w:rsid w:val="00076D43"/>
    <w:rsid w:val="00186589"/>
    <w:rsid w:val="003B7585"/>
    <w:rsid w:val="004440E3"/>
    <w:rsid w:val="0050247C"/>
    <w:rsid w:val="00603D4B"/>
    <w:rsid w:val="007A633F"/>
    <w:rsid w:val="008F34DB"/>
    <w:rsid w:val="00951F26"/>
    <w:rsid w:val="00A77E96"/>
    <w:rsid w:val="00AA7441"/>
    <w:rsid w:val="00B10406"/>
    <w:rsid w:val="00B34538"/>
    <w:rsid w:val="00B40A7D"/>
    <w:rsid w:val="00BD2584"/>
    <w:rsid w:val="00BE1B2B"/>
    <w:rsid w:val="00C246EE"/>
    <w:rsid w:val="00C5582D"/>
    <w:rsid w:val="00C95FA6"/>
    <w:rsid w:val="00CC2FC3"/>
    <w:rsid w:val="00CD6242"/>
    <w:rsid w:val="00D377C5"/>
    <w:rsid w:val="00F97DE2"/>
    <w:rsid w:val="00FA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5264D"/>
  <w15:chartTrackingRefBased/>
  <w15:docId w15:val="{5D1AE462-D985-47CD-80C1-72E7E22A3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8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Seksan Kwonsriwong</dc:creator>
  <cp:keywords/>
  <dc:description/>
  <cp:lastModifiedBy>Seksan Kwonsriwong</cp:lastModifiedBy>
  <cp:revision>3</cp:revision>
  <dcterms:created xsi:type="dcterms:W3CDTF">2024-01-22T09:52:00Z</dcterms:created>
  <dcterms:modified xsi:type="dcterms:W3CDTF">2024-01-22T10:00:00Z</dcterms:modified>
</cp:coreProperties>
</file>